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B6B1E" w:rsidRPr="008E754E" w:rsidRDefault="003B6B1E" w:rsidP="003B6B1E">
      <w:pPr>
        <w:pStyle w:val="ConsPlusNormal1"/>
        <w:ind w:left="5103"/>
        <w:outlineLvl w:val="1"/>
        <w:rPr>
          <w:rFonts w:ascii="Times New Roman" w:hAnsi="Times New Roman" w:cs="Times New Roman"/>
          <w:sz w:val="28"/>
          <w:szCs w:val="28"/>
        </w:rPr>
      </w:pPr>
      <w:r>
        <w:rPr>
          <w:rFonts w:ascii="Times New Roman" w:hAnsi="Times New Roman" w:cs="Times New Roman"/>
          <w:sz w:val="28"/>
          <w:szCs w:val="28"/>
        </w:rPr>
        <w:t xml:space="preserve">Приложение </w:t>
      </w:r>
    </w:p>
    <w:p w:rsidR="003B6B1E" w:rsidRDefault="003B6B1E" w:rsidP="003B6B1E">
      <w:pPr>
        <w:pStyle w:val="ConsPlusTitle1"/>
        <w:ind w:left="5103"/>
        <w:rPr>
          <w:rFonts w:ascii="Times New Roman" w:hAnsi="Times New Roman" w:cs="Times New Roman"/>
          <w:b w:val="0"/>
          <w:sz w:val="28"/>
          <w:szCs w:val="28"/>
        </w:rPr>
      </w:pPr>
      <w:r w:rsidRPr="008D2628">
        <w:rPr>
          <w:rFonts w:ascii="Times New Roman" w:hAnsi="Times New Roman" w:cs="Times New Roman"/>
          <w:b w:val="0"/>
          <w:sz w:val="28"/>
          <w:szCs w:val="28"/>
        </w:rPr>
        <w:t xml:space="preserve">к </w:t>
      </w:r>
      <w:r>
        <w:rPr>
          <w:rFonts w:ascii="Times New Roman" w:hAnsi="Times New Roman" w:cs="Times New Roman"/>
          <w:b w:val="0"/>
          <w:sz w:val="28"/>
          <w:szCs w:val="28"/>
        </w:rPr>
        <w:t>постановлению администрации</w:t>
      </w:r>
    </w:p>
    <w:p w:rsidR="003B6B1E" w:rsidRDefault="003B6B1E" w:rsidP="003B6B1E">
      <w:pPr>
        <w:pStyle w:val="ConsPlusTitle1"/>
        <w:ind w:left="5103"/>
        <w:rPr>
          <w:rFonts w:ascii="Times New Roman" w:hAnsi="Times New Roman" w:cs="Times New Roman"/>
          <w:b w:val="0"/>
          <w:sz w:val="28"/>
          <w:szCs w:val="28"/>
        </w:rPr>
      </w:pPr>
      <w:r>
        <w:rPr>
          <w:rFonts w:ascii="Times New Roman" w:hAnsi="Times New Roman" w:cs="Times New Roman"/>
          <w:b w:val="0"/>
          <w:sz w:val="28"/>
          <w:szCs w:val="28"/>
        </w:rPr>
        <w:t>муниципального образования</w:t>
      </w:r>
    </w:p>
    <w:p w:rsidR="003B6B1E" w:rsidRDefault="003B6B1E" w:rsidP="003B6B1E">
      <w:pPr>
        <w:pStyle w:val="ConsPlusTitle1"/>
        <w:ind w:left="5103"/>
        <w:rPr>
          <w:rFonts w:ascii="Times New Roman" w:hAnsi="Times New Roman" w:cs="Times New Roman"/>
          <w:b w:val="0"/>
          <w:sz w:val="28"/>
          <w:szCs w:val="28"/>
        </w:rPr>
      </w:pPr>
      <w:r>
        <w:rPr>
          <w:rFonts w:ascii="Times New Roman" w:hAnsi="Times New Roman" w:cs="Times New Roman"/>
          <w:b w:val="0"/>
          <w:sz w:val="28"/>
          <w:szCs w:val="28"/>
        </w:rPr>
        <w:t>Темрюкский район</w:t>
      </w:r>
    </w:p>
    <w:p w:rsidR="003B6B1E" w:rsidRDefault="003B6B1E" w:rsidP="003B6B1E">
      <w:pPr>
        <w:pStyle w:val="ConsPlusTitle1"/>
        <w:ind w:left="5103"/>
        <w:rPr>
          <w:rFonts w:ascii="Times New Roman" w:hAnsi="Times New Roman" w:cs="Times New Roman"/>
          <w:b w:val="0"/>
          <w:sz w:val="28"/>
          <w:szCs w:val="28"/>
        </w:rPr>
      </w:pPr>
      <w:r>
        <w:rPr>
          <w:rFonts w:ascii="Times New Roman" w:hAnsi="Times New Roman" w:cs="Times New Roman"/>
          <w:b w:val="0"/>
          <w:sz w:val="28"/>
          <w:szCs w:val="28"/>
        </w:rPr>
        <w:t>от______________ № __________</w:t>
      </w:r>
    </w:p>
    <w:p w:rsidR="003B6B1E" w:rsidRDefault="003B6B1E" w:rsidP="003B6B1E">
      <w:pPr>
        <w:pStyle w:val="ConsPlusNormal1"/>
        <w:outlineLvl w:val="1"/>
        <w:rPr>
          <w:rFonts w:ascii="Times New Roman" w:hAnsi="Times New Roman" w:cs="Times New Roman"/>
          <w:sz w:val="28"/>
          <w:szCs w:val="28"/>
        </w:rPr>
      </w:pPr>
    </w:p>
    <w:p w:rsidR="008D2628" w:rsidRPr="008E754E" w:rsidRDefault="003B6B1E" w:rsidP="008D2628">
      <w:pPr>
        <w:pStyle w:val="ConsPlusNormal1"/>
        <w:ind w:left="5103"/>
        <w:outlineLvl w:val="1"/>
        <w:rPr>
          <w:rFonts w:ascii="Times New Roman" w:hAnsi="Times New Roman" w:cs="Times New Roman"/>
          <w:sz w:val="28"/>
          <w:szCs w:val="28"/>
        </w:rPr>
      </w:pPr>
      <w:r>
        <w:rPr>
          <w:rFonts w:ascii="Times New Roman" w:hAnsi="Times New Roman" w:cs="Times New Roman"/>
          <w:sz w:val="28"/>
          <w:szCs w:val="28"/>
        </w:rPr>
        <w:t>«</w:t>
      </w:r>
      <w:r w:rsidR="008D2628" w:rsidRPr="008E754E">
        <w:rPr>
          <w:rFonts w:ascii="Times New Roman" w:hAnsi="Times New Roman" w:cs="Times New Roman"/>
          <w:sz w:val="28"/>
          <w:szCs w:val="28"/>
        </w:rPr>
        <w:t>Приложение 1</w:t>
      </w:r>
    </w:p>
    <w:p w:rsidR="003B6B1E" w:rsidRDefault="003B6B1E" w:rsidP="003B6B1E">
      <w:pPr>
        <w:pStyle w:val="ConsPlusTitle1"/>
        <w:ind w:left="5103"/>
        <w:rPr>
          <w:rFonts w:ascii="Times New Roman" w:hAnsi="Times New Roman" w:cs="Times New Roman"/>
          <w:b w:val="0"/>
          <w:sz w:val="28"/>
          <w:szCs w:val="28"/>
        </w:rPr>
      </w:pPr>
    </w:p>
    <w:p w:rsidR="003B6B1E" w:rsidRDefault="003B6B1E" w:rsidP="003B6B1E">
      <w:pPr>
        <w:pStyle w:val="ConsPlusTitle1"/>
        <w:ind w:left="5103"/>
        <w:rPr>
          <w:rFonts w:ascii="Times New Roman" w:hAnsi="Times New Roman" w:cs="Times New Roman"/>
          <w:b w:val="0"/>
          <w:sz w:val="28"/>
          <w:szCs w:val="28"/>
        </w:rPr>
      </w:pPr>
      <w:r>
        <w:rPr>
          <w:rFonts w:ascii="Times New Roman" w:hAnsi="Times New Roman" w:cs="Times New Roman"/>
          <w:b w:val="0"/>
          <w:sz w:val="28"/>
          <w:szCs w:val="28"/>
        </w:rPr>
        <w:t>УТВЕРЖДЕН</w:t>
      </w:r>
    </w:p>
    <w:p w:rsidR="003B6B1E" w:rsidRDefault="003B6B1E" w:rsidP="003B6B1E">
      <w:pPr>
        <w:pStyle w:val="ConsPlusTitle1"/>
        <w:ind w:left="5103"/>
        <w:rPr>
          <w:rFonts w:ascii="Times New Roman" w:hAnsi="Times New Roman" w:cs="Times New Roman"/>
          <w:b w:val="0"/>
          <w:sz w:val="28"/>
          <w:szCs w:val="28"/>
        </w:rPr>
      </w:pPr>
      <w:r>
        <w:rPr>
          <w:rFonts w:ascii="Times New Roman" w:hAnsi="Times New Roman" w:cs="Times New Roman"/>
          <w:b w:val="0"/>
          <w:sz w:val="28"/>
          <w:szCs w:val="28"/>
        </w:rPr>
        <w:t>постановлением администрации</w:t>
      </w:r>
    </w:p>
    <w:p w:rsidR="003B6B1E" w:rsidRDefault="003B6B1E" w:rsidP="003B6B1E">
      <w:pPr>
        <w:pStyle w:val="ConsPlusTitle1"/>
        <w:ind w:left="5103"/>
        <w:rPr>
          <w:rFonts w:ascii="Times New Roman" w:hAnsi="Times New Roman" w:cs="Times New Roman"/>
          <w:b w:val="0"/>
          <w:sz w:val="28"/>
          <w:szCs w:val="28"/>
        </w:rPr>
      </w:pPr>
      <w:r>
        <w:rPr>
          <w:rFonts w:ascii="Times New Roman" w:hAnsi="Times New Roman" w:cs="Times New Roman"/>
          <w:b w:val="0"/>
          <w:sz w:val="28"/>
          <w:szCs w:val="28"/>
        </w:rPr>
        <w:t>муниципального образования Темрюкский район</w:t>
      </w:r>
    </w:p>
    <w:p w:rsidR="003B6B1E" w:rsidRDefault="003B6B1E" w:rsidP="003B6B1E">
      <w:pPr>
        <w:pStyle w:val="ConsPlusTitle1"/>
        <w:ind w:left="5103"/>
        <w:rPr>
          <w:rFonts w:ascii="Times New Roman" w:hAnsi="Times New Roman" w:cs="Times New Roman"/>
          <w:b w:val="0"/>
          <w:sz w:val="28"/>
          <w:szCs w:val="28"/>
        </w:rPr>
      </w:pPr>
      <w:r>
        <w:rPr>
          <w:rFonts w:ascii="Times New Roman" w:hAnsi="Times New Roman" w:cs="Times New Roman"/>
          <w:b w:val="0"/>
          <w:sz w:val="28"/>
          <w:szCs w:val="28"/>
        </w:rPr>
        <w:t>от 29 декабря 2023 г. № 2241</w:t>
      </w:r>
    </w:p>
    <w:p w:rsidR="003B6B1E" w:rsidRDefault="003B6B1E" w:rsidP="003B6B1E">
      <w:pPr>
        <w:pStyle w:val="ConsPlusTitle1"/>
        <w:ind w:left="5103"/>
        <w:rPr>
          <w:rFonts w:ascii="Times New Roman" w:hAnsi="Times New Roman" w:cs="Times New Roman"/>
          <w:b w:val="0"/>
          <w:sz w:val="28"/>
          <w:szCs w:val="28"/>
        </w:rPr>
      </w:pPr>
      <w:r>
        <w:rPr>
          <w:rFonts w:ascii="Times New Roman" w:hAnsi="Times New Roman" w:cs="Times New Roman"/>
          <w:b w:val="0"/>
          <w:sz w:val="28"/>
          <w:szCs w:val="28"/>
        </w:rPr>
        <w:t>(в редакции постановления</w:t>
      </w:r>
    </w:p>
    <w:p w:rsidR="003B6B1E" w:rsidRDefault="003B6B1E" w:rsidP="003B6B1E">
      <w:pPr>
        <w:pStyle w:val="ConsPlusTitle1"/>
        <w:ind w:left="5103"/>
        <w:rPr>
          <w:rFonts w:ascii="Times New Roman" w:hAnsi="Times New Roman" w:cs="Times New Roman"/>
          <w:b w:val="0"/>
          <w:sz w:val="28"/>
          <w:szCs w:val="28"/>
        </w:rPr>
      </w:pPr>
      <w:r>
        <w:rPr>
          <w:rFonts w:ascii="Times New Roman" w:hAnsi="Times New Roman" w:cs="Times New Roman"/>
          <w:b w:val="0"/>
          <w:sz w:val="28"/>
          <w:szCs w:val="28"/>
        </w:rPr>
        <w:t>администрации муниципального</w:t>
      </w:r>
    </w:p>
    <w:p w:rsidR="003B6B1E" w:rsidRDefault="003B6B1E" w:rsidP="003B6B1E">
      <w:pPr>
        <w:pStyle w:val="ConsPlusTitle1"/>
        <w:ind w:left="5103"/>
        <w:rPr>
          <w:rFonts w:ascii="Times New Roman" w:hAnsi="Times New Roman" w:cs="Times New Roman"/>
          <w:b w:val="0"/>
          <w:sz w:val="28"/>
          <w:szCs w:val="28"/>
        </w:rPr>
      </w:pPr>
      <w:r>
        <w:rPr>
          <w:rFonts w:ascii="Times New Roman" w:hAnsi="Times New Roman" w:cs="Times New Roman"/>
          <w:b w:val="0"/>
          <w:sz w:val="28"/>
          <w:szCs w:val="28"/>
        </w:rPr>
        <w:t>образования Темрюкский район</w:t>
      </w:r>
    </w:p>
    <w:p w:rsidR="003B6B1E" w:rsidRDefault="003B6B1E" w:rsidP="003B6B1E">
      <w:pPr>
        <w:pStyle w:val="ConsPlusTitle1"/>
        <w:ind w:left="5103"/>
        <w:rPr>
          <w:rFonts w:ascii="Times New Roman" w:hAnsi="Times New Roman" w:cs="Times New Roman"/>
          <w:b w:val="0"/>
          <w:sz w:val="28"/>
          <w:szCs w:val="28"/>
        </w:rPr>
      </w:pPr>
      <w:r>
        <w:rPr>
          <w:rFonts w:ascii="Times New Roman" w:hAnsi="Times New Roman" w:cs="Times New Roman"/>
          <w:b w:val="0"/>
          <w:sz w:val="28"/>
          <w:szCs w:val="28"/>
        </w:rPr>
        <w:t>от______________ № __________)</w:t>
      </w:r>
    </w:p>
    <w:p w:rsidR="008D2628" w:rsidRPr="008D2628" w:rsidRDefault="008D2628" w:rsidP="008D2628">
      <w:pPr>
        <w:pStyle w:val="ConsPlusNormal1"/>
        <w:ind w:left="5103"/>
        <w:rPr>
          <w:sz w:val="28"/>
          <w:szCs w:val="28"/>
        </w:rPr>
      </w:pPr>
    </w:p>
    <w:p w:rsidR="008D2628" w:rsidRPr="002E3AC0" w:rsidRDefault="008D2628" w:rsidP="003E636E">
      <w:pPr>
        <w:pStyle w:val="ConsPlusTitle1"/>
        <w:rPr>
          <w:sz w:val="28"/>
          <w:szCs w:val="28"/>
        </w:rPr>
      </w:pPr>
      <w:bookmarkStart w:id="0" w:name="P398"/>
      <w:bookmarkEnd w:id="0"/>
    </w:p>
    <w:p w:rsidR="008D2628" w:rsidRDefault="008D2628" w:rsidP="008D2628">
      <w:pPr>
        <w:pStyle w:val="ConsPlusTitle1"/>
        <w:jc w:val="center"/>
        <w:rPr>
          <w:rFonts w:ascii="Times New Roman" w:hAnsi="Times New Roman" w:cs="Times New Roman"/>
          <w:sz w:val="28"/>
          <w:szCs w:val="28"/>
        </w:rPr>
      </w:pPr>
      <w:r w:rsidRPr="004526A7">
        <w:rPr>
          <w:rFonts w:ascii="Times New Roman" w:hAnsi="Times New Roman" w:cs="Times New Roman"/>
          <w:sz w:val="28"/>
          <w:szCs w:val="28"/>
        </w:rPr>
        <w:t xml:space="preserve">МИНИМАЛЬНЫЕ </w:t>
      </w:r>
      <w:r>
        <w:rPr>
          <w:rFonts w:ascii="Times New Roman" w:hAnsi="Times New Roman" w:cs="Times New Roman"/>
          <w:sz w:val="28"/>
          <w:szCs w:val="28"/>
        </w:rPr>
        <w:t xml:space="preserve">РАЗМЕРЫ </w:t>
      </w:r>
    </w:p>
    <w:p w:rsidR="008D2628" w:rsidRDefault="008D2628" w:rsidP="008D2628">
      <w:pPr>
        <w:pStyle w:val="ConsPlusTitle1"/>
        <w:jc w:val="center"/>
        <w:rPr>
          <w:rFonts w:ascii="Times New Roman" w:hAnsi="Times New Roman" w:cs="Times New Roman"/>
          <w:sz w:val="28"/>
          <w:szCs w:val="28"/>
        </w:rPr>
      </w:pPr>
      <w:r w:rsidRPr="004526A7">
        <w:rPr>
          <w:rFonts w:ascii="Times New Roman" w:hAnsi="Times New Roman" w:cs="Times New Roman"/>
          <w:sz w:val="28"/>
          <w:szCs w:val="28"/>
        </w:rPr>
        <w:t>оклад</w:t>
      </w:r>
      <w:r>
        <w:rPr>
          <w:rFonts w:ascii="Times New Roman" w:hAnsi="Times New Roman" w:cs="Times New Roman"/>
          <w:sz w:val="28"/>
          <w:szCs w:val="28"/>
        </w:rPr>
        <w:t xml:space="preserve">ов работников учреждений применительно </w:t>
      </w:r>
    </w:p>
    <w:p w:rsidR="008D2628" w:rsidRDefault="008D2628" w:rsidP="008D2628">
      <w:pPr>
        <w:pStyle w:val="ConsPlusTitle1"/>
        <w:jc w:val="center"/>
        <w:rPr>
          <w:rFonts w:ascii="Times New Roman" w:hAnsi="Times New Roman" w:cs="Times New Roman"/>
          <w:sz w:val="28"/>
          <w:szCs w:val="28"/>
        </w:rPr>
      </w:pPr>
      <w:r>
        <w:rPr>
          <w:rFonts w:ascii="Times New Roman" w:hAnsi="Times New Roman" w:cs="Times New Roman"/>
          <w:sz w:val="28"/>
          <w:szCs w:val="28"/>
        </w:rPr>
        <w:t xml:space="preserve">к </w:t>
      </w:r>
      <w:r w:rsidRPr="004526A7">
        <w:rPr>
          <w:rFonts w:ascii="Times New Roman" w:hAnsi="Times New Roman" w:cs="Times New Roman"/>
          <w:sz w:val="28"/>
          <w:szCs w:val="28"/>
        </w:rPr>
        <w:t xml:space="preserve">профессиональным квалификационным группам </w:t>
      </w:r>
    </w:p>
    <w:p w:rsidR="008D2628" w:rsidRDefault="00810019" w:rsidP="008D2628">
      <w:pPr>
        <w:pStyle w:val="ConsPlusTitle1"/>
        <w:jc w:val="center"/>
        <w:rPr>
          <w:rFonts w:ascii="Times New Roman" w:hAnsi="Times New Roman" w:cs="Times New Roman"/>
          <w:bCs/>
          <w:sz w:val="28"/>
          <w:szCs w:val="28"/>
        </w:rPr>
      </w:pPr>
      <w:r w:rsidRPr="00810019">
        <w:rPr>
          <w:rFonts w:ascii="Times New Roman" w:hAnsi="Times New Roman" w:cs="Times New Roman"/>
          <w:bCs/>
          <w:sz w:val="28"/>
          <w:szCs w:val="28"/>
        </w:rPr>
        <w:t>общеотраслевых профессий рабочих</w:t>
      </w:r>
      <w:r>
        <w:rPr>
          <w:rFonts w:ascii="Times New Roman" w:hAnsi="Times New Roman" w:cs="Times New Roman"/>
          <w:bCs/>
          <w:sz w:val="28"/>
          <w:szCs w:val="28"/>
        </w:rPr>
        <w:t>*</w:t>
      </w:r>
    </w:p>
    <w:p w:rsidR="008D2628" w:rsidRDefault="008D2628" w:rsidP="008D2628">
      <w:pPr>
        <w:pStyle w:val="ConsPlusTitle1"/>
        <w:ind w:firstLine="709"/>
        <w:jc w:val="both"/>
        <w:rPr>
          <w:rFonts w:ascii="Times New Roman" w:hAnsi="Times New Roman" w:cs="Times New Roman"/>
          <w:bCs/>
          <w:sz w:val="28"/>
          <w:szCs w:val="28"/>
        </w:rPr>
      </w:pPr>
    </w:p>
    <w:tbl>
      <w:tblPr>
        <w:tblStyle w:val="a3"/>
        <w:tblW w:w="9889" w:type="dxa"/>
        <w:tblBorders>
          <w:bottom w:val="none" w:sz="0" w:space="0" w:color="auto"/>
          <w:insideH w:val="none" w:sz="0" w:space="0" w:color="auto"/>
          <w:insideV w:val="none" w:sz="0" w:space="0" w:color="auto"/>
        </w:tblBorders>
        <w:tblLook w:val="04A0" w:firstRow="1" w:lastRow="0" w:firstColumn="1" w:lastColumn="0" w:noHBand="0" w:noVBand="1"/>
      </w:tblPr>
      <w:tblGrid>
        <w:gridCol w:w="9889"/>
      </w:tblGrid>
      <w:tr w:rsidR="008D2628" w:rsidRPr="005559DC" w:rsidTr="008D2628">
        <w:trPr>
          <w:trHeight w:val="491"/>
        </w:trPr>
        <w:tc>
          <w:tcPr>
            <w:tcW w:w="9889" w:type="dxa"/>
            <w:tcBorders>
              <w:top w:val="single" w:sz="4" w:space="0" w:color="auto"/>
              <w:bottom w:val="single" w:sz="4" w:space="0" w:color="auto"/>
            </w:tcBorders>
          </w:tcPr>
          <w:p w:rsidR="005559DC" w:rsidRDefault="008D2628" w:rsidP="00F34ED8">
            <w:pPr>
              <w:pStyle w:val="ConsPlusTitle1"/>
              <w:jc w:val="center"/>
              <w:rPr>
                <w:rFonts w:ascii="Times New Roman" w:hAnsi="Times New Roman" w:cs="Times New Roman"/>
                <w:b w:val="0"/>
                <w:bCs/>
                <w:sz w:val="24"/>
                <w:szCs w:val="24"/>
              </w:rPr>
            </w:pPr>
            <w:r w:rsidRPr="005559DC">
              <w:rPr>
                <w:rFonts w:ascii="Times New Roman" w:hAnsi="Times New Roman" w:cs="Times New Roman"/>
                <w:b w:val="0"/>
                <w:bCs/>
                <w:sz w:val="24"/>
                <w:szCs w:val="24"/>
              </w:rPr>
              <w:t>Профессиональная квалификационная группа</w:t>
            </w:r>
          </w:p>
          <w:p w:rsidR="008D2628" w:rsidRPr="005559DC" w:rsidRDefault="008D2628" w:rsidP="005559DC">
            <w:pPr>
              <w:pStyle w:val="ConsPlusTitle1"/>
              <w:jc w:val="center"/>
              <w:rPr>
                <w:rFonts w:ascii="Times New Roman" w:hAnsi="Times New Roman" w:cs="Times New Roman"/>
                <w:b w:val="0"/>
                <w:bCs/>
                <w:sz w:val="24"/>
                <w:szCs w:val="24"/>
              </w:rPr>
            </w:pPr>
            <w:r w:rsidRPr="005559DC">
              <w:rPr>
                <w:rFonts w:ascii="Times New Roman" w:hAnsi="Times New Roman" w:cs="Times New Roman"/>
                <w:b w:val="0"/>
                <w:bCs/>
                <w:sz w:val="24"/>
                <w:szCs w:val="24"/>
              </w:rPr>
              <w:t xml:space="preserve"> «Общеотраслевые профессии рабочих первого уровня»</w:t>
            </w:r>
          </w:p>
        </w:tc>
      </w:tr>
    </w:tbl>
    <w:p w:rsidR="008D2628" w:rsidRPr="005559DC" w:rsidRDefault="008D2628" w:rsidP="008D2628"/>
    <w:tbl>
      <w:tblPr>
        <w:tblStyle w:val="a3"/>
        <w:tblW w:w="0" w:type="auto"/>
        <w:tblLayout w:type="fixed"/>
        <w:tblLook w:val="04A0" w:firstRow="1" w:lastRow="0" w:firstColumn="1" w:lastColumn="0" w:noHBand="0" w:noVBand="1"/>
      </w:tblPr>
      <w:tblGrid>
        <w:gridCol w:w="1384"/>
        <w:gridCol w:w="5103"/>
        <w:gridCol w:w="1418"/>
        <w:gridCol w:w="1842"/>
      </w:tblGrid>
      <w:tr w:rsidR="00E543F8" w:rsidTr="003A3D0F">
        <w:trPr>
          <w:trHeight w:val="1061"/>
        </w:trPr>
        <w:tc>
          <w:tcPr>
            <w:tcW w:w="1384" w:type="dxa"/>
          </w:tcPr>
          <w:p w:rsidR="00E543F8" w:rsidRDefault="00E543F8" w:rsidP="00E543F8">
            <w:pPr>
              <w:pStyle w:val="ConsPlusNormal1"/>
              <w:jc w:val="center"/>
            </w:pPr>
            <w:r w:rsidRPr="005559DC">
              <w:rPr>
                <w:rFonts w:ascii="Times New Roman" w:hAnsi="Times New Roman" w:cs="Times New Roman"/>
                <w:bCs/>
                <w:sz w:val="24"/>
                <w:szCs w:val="24"/>
              </w:rPr>
              <w:t>Квалификационный уровень</w:t>
            </w:r>
          </w:p>
        </w:tc>
        <w:tc>
          <w:tcPr>
            <w:tcW w:w="5103" w:type="dxa"/>
          </w:tcPr>
          <w:p w:rsidR="00E543F8" w:rsidRDefault="00E543F8" w:rsidP="00E543F8">
            <w:pPr>
              <w:pStyle w:val="ConsPlusNormal1"/>
              <w:jc w:val="center"/>
            </w:pPr>
            <w:r w:rsidRPr="005559DC">
              <w:rPr>
                <w:rFonts w:ascii="Times New Roman" w:hAnsi="Times New Roman" w:cs="Times New Roman"/>
                <w:bCs/>
                <w:sz w:val="24"/>
                <w:szCs w:val="24"/>
              </w:rPr>
              <w:t>Должности, отнесенные к квалификационным уровням</w:t>
            </w:r>
          </w:p>
        </w:tc>
        <w:tc>
          <w:tcPr>
            <w:tcW w:w="1418" w:type="dxa"/>
          </w:tcPr>
          <w:p w:rsidR="00E543F8" w:rsidRDefault="00E543F8" w:rsidP="00E543F8">
            <w:pPr>
              <w:pStyle w:val="ConsPlusNormal1"/>
              <w:jc w:val="center"/>
            </w:pPr>
            <w:r w:rsidRPr="00E543F8">
              <w:t>Квалификационный разряд</w:t>
            </w:r>
          </w:p>
        </w:tc>
        <w:tc>
          <w:tcPr>
            <w:tcW w:w="1842" w:type="dxa"/>
          </w:tcPr>
          <w:p w:rsidR="00E543F8" w:rsidRDefault="00E543F8" w:rsidP="00E543F8">
            <w:pPr>
              <w:pStyle w:val="ConsPlusNormal1"/>
              <w:jc w:val="center"/>
            </w:pPr>
            <w:r w:rsidRPr="00E543F8">
              <w:t>Размер оклада, рублей</w:t>
            </w:r>
          </w:p>
        </w:tc>
      </w:tr>
      <w:tr w:rsidR="00E543F8" w:rsidTr="003A3D0F">
        <w:tc>
          <w:tcPr>
            <w:tcW w:w="1384" w:type="dxa"/>
          </w:tcPr>
          <w:p w:rsidR="00E543F8" w:rsidRDefault="00E543F8" w:rsidP="00E543F8">
            <w:pPr>
              <w:pStyle w:val="ConsPlusNormal1"/>
              <w:jc w:val="center"/>
            </w:pPr>
            <w:r>
              <w:t>1</w:t>
            </w:r>
          </w:p>
        </w:tc>
        <w:tc>
          <w:tcPr>
            <w:tcW w:w="5103" w:type="dxa"/>
          </w:tcPr>
          <w:p w:rsidR="00E543F8" w:rsidRDefault="00E543F8" w:rsidP="00E543F8">
            <w:pPr>
              <w:pStyle w:val="ConsPlusNormal1"/>
              <w:jc w:val="center"/>
            </w:pPr>
            <w:r>
              <w:t>2</w:t>
            </w:r>
          </w:p>
        </w:tc>
        <w:tc>
          <w:tcPr>
            <w:tcW w:w="1418" w:type="dxa"/>
          </w:tcPr>
          <w:p w:rsidR="00E543F8" w:rsidRDefault="00E543F8" w:rsidP="00E543F8">
            <w:pPr>
              <w:pStyle w:val="ConsPlusNormal1"/>
              <w:jc w:val="center"/>
            </w:pPr>
            <w:r>
              <w:t>3</w:t>
            </w:r>
          </w:p>
        </w:tc>
        <w:tc>
          <w:tcPr>
            <w:tcW w:w="1842" w:type="dxa"/>
          </w:tcPr>
          <w:p w:rsidR="00E543F8" w:rsidRDefault="00E543F8" w:rsidP="00E543F8">
            <w:pPr>
              <w:pStyle w:val="ConsPlusNormal1"/>
              <w:jc w:val="center"/>
            </w:pPr>
            <w:r>
              <w:t>4</w:t>
            </w:r>
          </w:p>
        </w:tc>
      </w:tr>
      <w:tr w:rsidR="00716A3F" w:rsidTr="003A3D0F">
        <w:trPr>
          <w:trHeight w:val="2205"/>
        </w:trPr>
        <w:tc>
          <w:tcPr>
            <w:tcW w:w="1384" w:type="dxa"/>
            <w:vMerge w:val="restart"/>
          </w:tcPr>
          <w:p w:rsidR="00716A3F" w:rsidRDefault="00716A3F" w:rsidP="008D2628">
            <w:pPr>
              <w:pStyle w:val="ConsPlusNormal1"/>
              <w:jc w:val="both"/>
            </w:pPr>
            <w:r w:rsidRPr="005559DC">
              <w:rPr>
                <w:rFonts w:ascii="Times New Roman" w:hAnsi="Times New Roman" w:cs="Times New Roman"/>
                <w:bCs/>
                <w:sz w:val="24"/>
                <w:szCs w:val="24"/>
              </w:rPr>
              <w:t>1 квалификационный уровень</w:t>
            </w:r>
          </w:p>
        </w:tc>
        <w:tc>
          <w:tcPr>
            <w:tcW w:w="5103" w:type="dxa"/>
            <w:vMerge w:val="restart"/>
          </w:tcPr>
          <w:p w:rsidR="00716A3F" w:rsidRPr="00616646" w:rsidRDefault="00716A3F" w:rsidP="00616646">
            <w:pPr>
              <w:pStyle w:val="ConsPlusNormal1"/>
              <w:jc w:val="both"/>
              <w:rPr>
                <w:rFonts w:ascii="Times New Roman" w:hAnsi="Times New Roman" w:cs="Times New Roman"/>
                <w:sz w:val="24"/>
                <w:szCs w:val="24"/>
              </w:rPr>
            </w:pPr>
            <w:r w:rsidRPr="00616646">
              <w:rPr>
                <w:rFonts w:ascii="Times New Roman" w:hAnsi="Times New Roman" w:cs="Times New Roman"/>
                <w:sz w:val="24"/>
                <w:szCs w:val="24"/>
              </w:rPr>
              <w:t xml:space="preserve">наименования профессий рабочих, по которым предусмотрено присвоение 1, 2, 3 квалификационных разрядов: автоклавщик, аккумуляторщик, аппаратчик гидролиза, аппаратчик дегидрирования, аппаратчик химводоочистки, аппаратчик экстрагирования, буфетчик, водитель мототранспортных средств, водитель погрузчика, водитель транспортно-уборочной машины, водитель электро- и автотележки, возчик, газосварщик, гардеробщик, гладильщик, грузчик, дворник, дезинфектор, жестянщик, зоолаборант серпентария (питомника), изготовитель пищевых полуфабрикатов, истопник, каменщик, кассир билетный, кастелянша, киномеханик, кладовщик, кондитер, </w:t>
            </w:r>
          </w:p>
        </w:tc>
        <w:tc>
          <w:tcPr>
            <w:tcW w:w="1418" w:type="dxa"/>
          </w:tcPr>
          <w:p w:rsidR="00716A3F" w:rsidRPr="00716A3F" w:rsidRDefault="00716A3F" w:rsidP="00616646">
            <w:pPr>
              <w:pStyle w:val="ConsPlusNormal1"/>
              <w:jc w:val="center"/>
              <w:rPr>
                <w:rFonts w:ascii="Times New Roman" w:hAnsi="Times New Roman" w:cs="Times New Roman"/>
                <w:sz w:val="24"/>
                <w:szCs w:val="24"/>
              </w:rPr>
            </w:pPr>
            <w:r w:rsidRPr="00716A3F">
              <w:rPr>
                <w:rFonts w:ascii="Times New Roman" w:hAnsi="Times New Roman" w:cs="Times New Roman"/>
                <w:sz w:val="24"/>
                <w:szCs w:val="24"/>
              </w:rPr>
              <w:t>1 квалификационный разряд</w:t>
            </w:r>
          </w:p>
        </w:tc>
        <w:tc>
          <w:tcPr>
            <w:tcW w:w="1842" w:type="dxa"/>
          </w:tcPr>
          <w:p w:rsidR="00716A3F" w:rsidRDefault="0077297B" w:rsidP="00616646">
            <w:pPr>
              <w:pStyle w:val="ConsPlusNormal1"/>
              <w:jc w:val="center"/>
            </w:pPr>
            <w:r>
              <w:t>9629</w:t>
            </w:r>
          </w:p>
        </w:tc>
      </w:tr>
      <w:tr w:rsidR="00716A3F" w:rsidTr="003A3D0F">
        <w:trPr>
          <w:trHeight w:val="2205"/>
        </w:trPr>
        <w:tc>
          <w:tcPr>
            <w:tcW w:w="1384" w:type="dxa"/>
            <w:vMerge/>
          </w:tcPr>
          <w:p w:rsidR="00716A3F" w:rsidRPr="005559DC" w:rsidRDefault="00716A3F" w:rsidP="008D2628">
            <w:pPr>
              <w:pStyle w:val="ConsPlusNormal1"/>
              <w:jc w:val="both"/>
              <w:rPr>
                <w:rFonts w:ascii="Times New Roman" w:hAnsi="Times New Roman" w:cs="Times New Roman"/>
                <w:bCs/>
                <w:sz w:val="24"/>
                <w:szCs w:val="24"/>
              </w:rPr>
            </w:pPr>
          </w:p>
        </w:tc>
        <w:tc>
          <w:tcPr>
            <w:tcW w:w="5103" w:type="dxa"/>
            <w:vMerge/>
          </w:tcPr>
          <w:p w:rsidR="00716A3F" w:rsidRPr="00616646" w:rsidRDefault="00716A3F" w:rsidP="00616646">
            <w:pPr>
              <w:pStyle w:val="ConsPlusNormal1"/>
              <w:jc w:val="both"/>
              <w:rPr>
                <w:rFonts w:ascii="Times New Roman" w:hAnsi="Times New Roman" w:cs="Times New Roman"/>
                <w:sz w:val="24"/>
                <w:szCs w:val="24"/>
              </w:rPr>
            </w:pPr>
          </w:p>
        </w:tc>
        <w:tc>
          <w:tcPr>
            <w:tcW w:w="1418" w:type="dxa"/>
          </w:tcPr>
          <w:p w:rsidR="00716A3F" w:rsidRPr="00716A3F" w:rsidRDefault="00716A3F" w:rsidP="00616646">
            <w:pPr>
              <w:pStyle w:val="ConsPlusNormal1"/>
              <w:jc w:val="center"/>
              <w:rPr>
                <w:rFonts w:ascii="Times New Roman" w:hAnsi="Times New Roman" w:cs="Times New Roman"/>
                <w:sz w:val="24"/>
                <w:szCs w:val="24"/>
              </w:rPr>
            </w:pPr>
            <w:r w:rsidRPr="00716A3F">
              <w:rPr>
                <w:rFonts w:ascii="Times New Roman" w:hAnsi="Times New Roman" w:cs="Times New Roman"/>
                <w:sz w:val="24"/>
                <w:szCs w:val="24"/>
              </w:rPr>
              <w:t>2 квалификационный разряд</w:t>
            </w:r>
          </w:p>
        </w:tc>
        <w:tc>
          <w:tcPr>
            <w:tcW w:w="1842" w:type="dxa"/>
          </w:tcPr>
          <w:p w:rsidR="00716A3F" w:rsidRPr="00616646" w:rsidRDefault="0077297B" w:rsidP="00616646">
            <w:pPr>
              <w:pStyle w:val="ConsPlusNormal1"/>
              <w:jc w:val="center"/>
            </w:pPr>
            <w:r>
              <w:t>9918</w:t>
            </w:r>
          </w:p>
        </w:tc>
      </w:tr>
      <w:tr w:rsidR="00616646" w:rsidTr="003A3D0F">
        <w:tc>
          <w:tcPr>
            <w:tcW w:w="1384" w:type="dxa"/>
          </w:tcPr>
          <w:p w:rsidR="00616646" w:rsidRPr="005559DC" w:rsidRDefault="00616646" w:rsidP="00616646">
            <w:pPr>
              <w:pStyle w:val="ConsPlusNormal1"/>
              <w:jc w:val="center"/>
              <w:rPr>
                <w:rFonts w:ascii="Times New Roman" w:hAnsi="Times New Roman" w:cs="Times New Roman"/>
                <w:bCs/>
                <w:sz w:val="24"/>
                <w:szCs w:val="24"/>
              </w:rPr>
            </w:pPr>
            <w:r>
              <w:rPr>
                <w:rFonts w:ascii="Times New Roman" w:hAnsi="Times New Roman" w:cs="Times New Roman"/>
                <w:bCs/>
                <w:sz w:val="24"/>
                <w:szCs w:val="24"/>
              </w:rPr>
              <w:lastRenderedPageBreak/>
              <w:t>1</w:t>
            </w:r>
          </w:p>
        </w:tc>
        <w:tc>
          <w:tcPr>
            <w:tcW w:w="5103" w:type="dxa"/>
          </w:tcPr>
          <w:p w:rsidR="00616646" w:rsidRPr="00616646" w:rsidRDefault="00616646" w:rsidP="00616646">
            <w:pPr>
              <w:pStyle w:val="ConsPlusNormal1"/>
              <w:jc w:val="center"/>
            </w:pPr>
            <w:r>
              <w:t>2</w:t>
            </w:r>
          </w:p>
        </w:tc>
        <w:tc>
          <w:tcPr>
            <w:tcW w:w="1418" w:type="dxa"/>
          </w:tcPr>
          <w:p w:rsidR="00616646" w:rsidRPr="00616646" w:rsidRDefault="00616646" w:rsidP="00616646">
            <w:pPr>
              <w:pStyle w:val="ConsPlusNormal1"/>
              <w:jc w:val="center"/>
            </w:pPr>
            <w:r>
              <w:t>3</w:t>
            </w:r>
          </w:p>
        </w:tc>
        <w:tc>
          <w:tcPr>
            <w:tcW w:w="1842" w:type="dxa"/>
          </w:tcPr>
          <w:p w:rsidR="00616646" w:rsidRPr="00616646" w:rsidRDefault="00616646" w:rsidP="00616646">
            <w:pPr>
              <w:pStyle w:val="ConsPlusNormal1"/>
              <w:jc w:val="center"/>
            </w:pPr>
            <w:r>
              <w:t>4</w:t>
            </w:r>
          </w:p>
        </w:tc>
      </w:tr>
      <w:tr w:rsidR="00616646" w:rsidTr="003A3D0F">
        <w:tc>
          <w:tcPr>
            <w:tcW w:w="1384" w:type="dxa"/>
          </w:tcPr>
          <w:p w:rsidR="00616646" w:rsidRDefault="00616646" w:rsidP="00616646">
            <w:pPr>
              <w:pStyle w:val="ConsPlusNormal1"/>
              <w:jc w:val="center"/>
              <w:rPr>
                <w:rFonts w:ascii="Times New Roman" w:hAnsi="Times New Roman" w:cs="Times New Roman"/>
                <w:bCs/>
                <w:sz w:val="24"/>
                <w:szCs w:val="24"/>
              </w:rPr>
            </w:pPr>
          </w:p>
        </w:tc>
        <w:tc>
          <w:tcPr>
            <w:tcW w:w="5103" w:type="dxa"/>
          </w:tcPr>
          <w:p w:rsidR="00616646" w:rsidRPr="00716A3F" w:rsidRDefault="00716A3F" w:rsidP="00616646">
            <w:pPr>
              <w:pStyle w:val="ConsPlusNormal1"/>
              <w:rPr>
                <w:rFonts w:ascii="Times New Roman" w:hAnsi="Times New Roman" w:cs="Times New Roman"/>
                <w:sz w:val="24"/>
                <w:szCs w:val="24"/>
              </w:rPr>
            </w:pPr>
            <w:r w:rsidRPr="00716A3F">
              <w:rPr>
                <w:rFonts w:ascii="Times New Roman" w:hAnsi="Times New Roman" w:cs="Times New Roman"/>
                <w:sz w:val="24"/>
                <w:szCs w:val="24"/>
              </w:rPr>
              <w:t>контролер-кассир, конюх, кровельщик по рулонным кровлям и по кровлям из штучных материалов, кровельщик по стальным кровлям, кузнец ручной ковки, курьер, кухонный рабочий, лаборант химического анализа, лифтер, маляр, матрос береговой, матрос-спасатель, машинист (кочегар)</w:t>
            </w:r>
            <w:r>
              <w:rPr>
                <w:rFonts w:ascii="Times New Roman" w:hAnsi="Times New Roman" w:cs="Times New Roman"/>
                <w:sz w:val="24"/>
                <w:szCs w:val="24"/>
              </w:rPr>
              <w:t xml:space="preserve"> </w:t>
            </w:r>
            <w:r w:rsidRPr="00716A3F">
              <w:rPr>
                <w:rFonts w:ascii="Times New Roman" w:hAnsi="Times New Roman" w:cs="Times New Roman"/>
                <w:sz w:val="24"/>
                <w:szCs w:val="24"/>
              </w:rPr>
              <w:t>котельной, машинист крана (крановщик), машинист компрессорных установок, машинист моечных машин, машинист насосных установок, машинист по стирке и ремонту спецодежды, машинист холодильных установок, мойщик посуды, мойщик-уборщик подвижного состава, моторист (машинист), облицовщик-плиточник, обработчик справочного и информационного материала, обувщик по ремонту обуви, оператор агрегата обработки отходов, оператор аппаратов микрофильмирования и копирования, оператор видеозаписи, оператор заправочных станций, оператор копировальных и множительных машин, оператор котельной, оператор очистных сооружений, оператор связи, оператор стиральных машин, оператор хлораторной установки, оператор электронно-вычислительных и вычислительных машин, официант;</w:t>
            </w:r>
            <w:r>
              <w:t xml:space="preserve"> </w:t>
            </w:r>
            <w:r w:rsidRPr="00716A3F">
              <w:rPr>
                <w:rFonts w:ascii="Times New Roman" w:hAnsi="Times New Roman" w:cs="Times New Roman"/>
                <w:sz w:val="24"/>
                <w:szCs w:val="24"/>
              </w:rPr>
              <w:t>парикмахер, пекарь, переплетчик документов, плотник, повар, подсобный рабочий, полотер, пошивщик шорно-седельных изделий,приготовитель кормов, приемщик заказов, приемщик золота стоматологических учреждений (подразделений), приемщик пункта проката, пропитчик по огнезащитной пропитке, рабочий зеленого хозяйства, рабочий по комплексному обслуживанию и ремонту зданий, рабочий по обслуживанию в бане, раздатчик нефтепродуктов, рабочий по уходу за животными, радиомеханик по обслуживанию и ремонту радиотелевизионной аппаратуры, радиооператор, ремонтировщик</w:t>
            </w:r>
            <w:r>
              <w:t xml:space="preserve"> </w:t>
            </w:r>
            <w:r w:rsidRPr="00716A3F">
              <w:rPr>
                <w:rFonts w:ascii="Times New Roman" w:hAnsi="Times New Roman" w:cs="Times New Roman"/>
                <w:sz w:val="24"/>
                <w:szCs w:val="24"/>
              </w:rPr>
              <w:t>плосткостных спортивных сооружений, садовник, слесарь по контрольно-измерительным приборам и автоматике, слесарь по ремонту автомобилей, слесарь по ремонту и обслуживанию систем вентиляции и кондиционирования, слесарь по ремонту оборудования тепловых сетей, слесарь по топливной аппаратуре, слесарь по эксплуатации и ремонту газового оборудов</w:t>
            </w:r>
            <w:r>
              <w:rPr>
                <w:rFonts w:ascii="Times New Roman" w:hAnsi="Times New Roman" w:cs="Times New Roman"/>
                <w:sz w:val="24"/>
                <w:szCs w:val="24"/>
              </w:rPr>
              <w:t>ания, слесарь-инструментальщик</w:t>
            </w:r>
          </w:p>
        </w:tc>
        <w:tc>
          <w:tcPr>
            <w:tcW w:w="1418" w:type="dxa"/>
          </w:tcPr>
          <w:p w:rsidR="00616646" w:rsidRDefault="00716A3F" w:rsidP="00616646">
            <w:pPr>
              <w:pStyle w:val="ConsPlusNormal1"/>
              <w:jc w:val="center"/>
              <w:rPr>
                <w:rFonts w:ascii="Times New Roman" w:hAnsi="Times New Roman" w:cs="Times New Roman"/>
                <w:sz w:val="24"/>
                <w:szCs w:val="24"/>
              </w:rPr>
            </w:pPr>
            <w:r w:rsidRPr="00716A3F">
              <w:rPr>
                <w:rFonts w:ascii="Times New Roman" w:hAnsi="Times New Roman" w:cs="Times New Roman"/>
                <w:sz w:val="24"/>
                <w:szCs w:val="24"/>
              </w:rPr>
              <w:t>3 квалификационный</w:t>
            </w:r>
          </w:p>
          <w:p w:rsidR="00716A3F" w:rsidRPr="00716A3F" w:rsidRDefault="00716A3F" w:rsidP="00616646">
            <w:pPr>
              <w:pStyle w:val="ConsPlusNormal1"/>
              <w:jc w:val="center"/>
              <w:rPr>
                <w:rFonts w:ascii="Times New Roman" w:hAnsi="Times New Roman" w:cs="Times New Roman"/>
                <w:sz w:val="24"/>
                <w:szCs w:val="24"/>
              </w:rPr>
            </w:pPr>
            <w:r w:rsidRPr="00716A3F">
              <w:rPr>
                <w:rFonts w:ascii="Times New Roman" w:hAnsi="Times New Roman" w:cs="Times New Roman"/>
                <w:sz w:val="24"/>
                <w:szCs w:val="24"/>
              </w:rPr>
              <w:t>разряд</w:t>
            </w:r>
          </w:p>
        </w:tc>
        <w:tc>
          <w:tcPr>
            <w:tcW w:w="1842" w:type="dxa"/>
          </w:tcPr>
          <w:p w:rsidR="00616646" w:rsidRDefault="0077297B" w:rsidP="00616646">
            <w:pPr>
              <w:pStyle w:val="ConsPlusNormal1"/>
              <w:jc w:val="center"/>
            </w:pPr>
            <w:r>
              <w:t>10216</w:t>
            </w:r>
          </w:p>
        </w:tc>
      </w:tr>
      <w:tr w:rsidR="00716A3F" w:rsidTr="003A3D0F">
        <w:tc>
          <w:tcPr>
            <w:tcW w:w="1384" w:type="dxa"/>
          </w:tcPr>
          <w:p w:rsidR="00716A3F" w:rsidRDefault="00716A3F" w:rsidP="00716A3F">
            <w:pPr>
              <w:pStyle w:val="ConsPlusNormal1"/>
              <w:jc w:val="center"/>
              <w:rPr>
                <w:rFonts w:ascii="Times New Roman" w:hAnsi="Times New Roman" w:cs="Times New Roman"/>
                <w:bCs/>
                <w:sz w:val="24"/>
                <w:szCs w:val="24"/>
              </w:rPr>
            </w:pPr>
            <w:r>
              <w:rPr>
                <w:rFonts w:ascii="Times New Roman" w:hAnsi="Times New Roman" w:cs="Times New Roman"/>
                <w:bCs/>
                <w:sz w:val="24"/>
                <w:szCs w:val="24"/>
              </w:rPr>
              <w:lastRenderedPageBreak/>
              <w:t>1</w:t>
            </w:r>
          </w:p>
        </w:tc>
        <w:tc>
          <w:tcPr>
            <w:tcW w:w="5103" w:type="dxa"/>
          </w:tcPr>
          <w:p w:rsidR="00716A3F" w:rsidRPr="00716A3F" w:rsidRDefault="00716A3F" w:rsidP="00716A3F">
            <w:pPr>
              <w:pStyle w:val="ConsPlusNormal1"/>
              <w:jc w:val="center"/>
              <w:rPr>
                <w:rFonts w:ascii="Times New Roman" w:hAnsi="Times New Roman" w:cs="Times New Roman"/>
                <w:sz w:val="24"/>
                <w:szCs w:val="24"/>
              </w:rPr>
            </w:pPr>
            <w:r>
              <w:rPr>
                <w:rFonts w:ascii="Times New Roman" w:hAnsi="Times New Roman" w:cs="Times New Roman"/>
                <w:sz w:val="24"/>
                <w:szCs w:val="24"/>
              </w:rPr>
              <w:t>2</w:t>
            </w:r>
          </w:p>
        </w:tc>
        <w:tc>
          <w:tcPr>
            <w:tcW w:w="1418" w:type="dxa"/>
          </w:tcPr>
          <w:p w:rsidR="00716A3F" w:rsidRDefault="00716A3F" w:rsidP="00716A3F">
            <w:pPr>
              <w:pStyle w:val="ConsPlusNormal1"/>
              <w:jc w:val="center"/>
            </w:pPr>
            <w:r>
              <w:t>3</w:t>
            </w:r>
          </w:p>
        </w:tc>
        <w:tc>
          <w:tcPr>
            <w:tcW w:w="1842" w:type="dxa"/>
          </w:tcPr>
          <w:p w:rsidR="00716A3F" w:rsidRDefault="00716A3F" w:rsidP="00716A3F">
            <w:pPr>
              <w:pStyle w:val="ConsPlusNormal1"/>
              <w:jc w:val="center"/>
            </w:pPr>
            <w:r>
              <w:t>4</w:t>
            </w:r>
          </w:p>
        </w:tc>
      </w:tr>
      <w:tr w:rsidR="00716A3F" w:rsidTr="003A3D0F">
        <w:tc>
          <w:tcPr>
            <w:tcW w:w="1384" w:type="dxa"/>
          </w:tcPr>
          <w:p w:rsidR="00716A3F" w:rsidRDefault="00716A3F" w:rsidP="00716A3F">
            <w:pPr>
              <w:pStyle w:val="ConsPlusNormal1"/>
              <w:rPr>
                <w:rFonts w:ascii="Times New Roman" w:hAnsi="Times New Roman" w:cs="Times New Roman"/>
                <w:bCs/>
                <w:sz w:val="24"/>
                <w:szCs w:val="24"/>
              </w:rPr>
            </w:pPr>
          </w:p>
        </w:tc>
        <w:tc>
          <w:tcPr>
            <w:tcW w:w="5103" w:type="dxa"/>
          </w:tcPr>
          <w:p w:rsidR="00716A3F" w:rsidRDefault="00716A3F" w:rsidP="00716A3F">
            <w:pPr>
              <w:pStyle w:val="ConsPlusNormal1"/>
              <w:rPr>
                <w:rFonts w:ascii="Times New Roman" w:hAnsi="Times New Roman" w:cs="Times New Roman"/>
                <w:sz w:val="24"/>
                <w:szCs w:val="24"/>
              </w:rPr>
            </w:pPr>
            <w:r w:rsidRPr="00716A3F">
              <w:rPr>
                <w:rFonts w:ascii="Times New Roman" w:hAnsi="Times New Roman" w:cs="Times New Roman"/>
                <w:sz w:val="24"/>
                <w:szCs w:val="24"/>
              </w:rPr>
              <w:t>слесарь-ремонтник, слесарь-сантехник,</w:t>
            </w:r>
            <w:r>
              <w:t xml:space="preserve"> </w:t>
            </w:r>
            <w:r w:rsidRPr="00716A3F">
              <w:rPr>
                <w:rFonts w:ascii="Times New Roman" w:hAnsi="Times New Roman" w:cs="Times New Roman"/>
                <w:sz w:val="24"/>
                <w:szCs w:val="24"/>
              </w:rPr>
              <w:t>слесарь-электрик по ремонту электрооборудования, стеклопротирщик, столяр, столяр строительный, слесарь-электромонтажник, сторож (вахтер), телефонист, телефонист местной телефонной связи, токарь-расточник, токарь, тракторист, уборщик мусоропроводов, уборщик производственных помещений, уборщик служебных помещений, уборщик территорий, фильмопроверщик, фотограф, фотооператор, фрезеровщик, швея, шлифовщик, штукатур, электрогазосварщик, электромеханик по лифтам, электромеханик по ремонту медицинского оборудования, электромонтер диспетчерского оборудования и телеавтоматики, электромонтер по обслуживанию подстанции, электросварщик ручной сварки, электромонтер по ремонту аппаратуры, релейной защиты и автоматики, электромонтер по ремонту и обслуживанию аппаратуры и устройств связи, электромонтер по ремонту и обслуживанию электрооборудования</w:t>
            </w:r>
          </w:p>
        </w:tc>
        <w:tc>
          <w:tcPr>
            <w:tcW w:w="1418" w:type="dxa"/>
          </w:tcPr>
          <w:p w:rsidR="00716A3F" w:rsidRDefault="00716A3F" w:rsidP="00716A3F">
            <w:pPr>
              <w:pStyle w:val="ConsPlusNormal1"/>
            </w:pPr>
          </w:p>
        </w:tc>
        <w:tc>
          <w:tcPr>
            <w:tcW w:w="1842" w:type="dxa"/>
          </w:tcPr>
          <w:p w:rsidR="00716A3F" w:rsidRDefault="00716A3F" w:rsidP="00716A3F">
            <w:pPr>
              <w:pStyle w:val="ConsPlusNormal1"/>
            </w:pPr>
          </w:p>
        </w:tc>
      </w:tr>
      <w:tr w:rsidR="00272589" w:rsidTr="003A3D0F">
        <w:trPr>
          <w:trHeight w:val="1408"/>
        </w:trPr>
        <w:tc>
          <w:tcPr>
            <w:tcW w:w="1384" w:type="dxa"/>
          </w:tcPr>
          <w:p w:rsidR="00272589" w:rsidRDefault="00272589" w:rsidP="00716A3F">
            <w:pPr>
              <w:pStyle w:val="ConsPlusNormal1"/>
              <w:rPr>
                <w:rFonts w:ascii="Times New Roman" w:hAnsi="Times New Roman" w:cs="Times New Roman"/>
                <w:bCs/>
                <w:sz w:val="24"/>
                <w:szCs w:val="24"/>
              </w:rPr>
            </w:pPr>
            <w:r w:rsidRPr="00272589">
              <w:rPr>
                <w:rFonts w:ascii="Times New Roman" w:hAnsi="Times New Roman" w:cs="Times New Roman"/>
                <w:bCs/>
                <w:sz w:val="24"/>
                <w:szCs w:val="24"/>
              </w:rPr>
              <w:t>2 квалификационный уровень</w:t>
            </w:r>
          </w:p>
        </w:tc>
        <w:tc>
          <w:tcPr>
            <w:tcW w:w="5103" w:type="dxa"/>
          </w:tcPr>
          <w:p w:rsidR="00272589" w:rsidRPr="00272589" w:rsidRDefault="00272589" w:rsidP="00272589">
            <w:pPr>
              <w:pStyle w:val="ConsPlusNormal1"/>
              <w:rPr>
                <w:rFonts w:ascii="Times New Roman" w:hAnsi="Times New Roman" w:cs="Times New Roman"/>
                <w:sz w:val="24"/>
                <w:szCs w:val="24"/>
              </w:rPr>
            </w:pPr>
            <w:r w:rsidRPr="00272589">
              <w:rPr>
                <w:rFonts w:ascii="Times New Roman" w:hAnsi="Times New Roman" w:cs="Times New Roman"/>
                <w:sz w:val="24"/>
                <w:szCs w:val="24"/>
              </w:rPr>
              <w:t xml:space="preserve">профессии рабочих, отнесенных   </w:t>
            </w:r>
          </w:p>
          <w:p w:rsidR="00272589" w:rsidRPr="00716A3F" w:rsidRDefault="00272589" w:rsidP="00272589">
            <w:pPr>
              <w:pStyle w:val="ConsPlusNormal1"/>
              <w:rPr>
                <w:rFonts w:ascii="Times New Roman" w:hAnsi="Times New Roman" w:cs="Times New Roman"/>
                <w:sz w:val="24"/>
                <w:szCs w:val="24"/>
              </w:rPr>
            </w:pPr>
            <w:r w:rsidRPr="00272589">
              <w:rPr>
                <w:rFonts w:ascii="Times New Roman" w:hAnsi="Times New Roman" w:cs="Times New Roman"/>
                <w:sz w:val="24"/>
                <w:szCs w:val="24"/>
              </w:rPr>
              <w:t xml:space="preserve"> к 1 квалификационному уровню, при выполнении работ по профессии с производным наименованием «старший» (старший по смене)</w:t>
            </w:r>
          </w:p>
        </w:tc>
        <w:tc>
          <w:tcPr>
            <w:tcW w:w="1418" w:type="dxa"/>
          </w:tcPr>
          <w:p w:rsidR="00272589" w:rsidRDefault="00272589" w:rsidP="00716A3F">
            <w:pPr>
              <w:pStyle w:val="ConsPlusNormal1"/>
            </w:pPr>
          </w:p>
        </w:tc>
        <w:tc>
          <w:tcPr>
            <w:tcW w:w="1842" w:type="dxa"/>
          </w:tcPr>
          <w:p w:rsidR="00272589" w:rsidRDefault="00272589" w:rsidP="00716A3F">
            <w:pPr>
              <w:pStyle w:val="ConsPlusNormal1"/>
              <w:rPr>
                <w:rFonts w:ascii="Times New Roman" w:hAnsi="Times New Roman" w:cs="Times New Roman"/>
                <w:sz w:val="24"/>
                <w:szCs w:val="24"/>
              </w:rPr>
            </w:pPr>
            <w:r w:rsidRPr="00272589">
              <w:rPr>
                <w:rFonts w:ascii="Times New Roman" w:hAnsi="Times New Roman" w:cs="Times New Roman"/>
                <w:sz w:val="24"/>
                <w:szCs w:val="24"/>
              </w:rPr>
              <w:t>Ставка заработной платы устанавливается на один квалифика</w:t>
            </w:r>
          </w:p>
          <w:p w:rsidR="00272589" w:rsidRPr="00272589" w:rsidRDefault="00272589" w:rsidP="00716A3F">
            <w:pPr>
              <w:pStyle w:val="ConsPlusNormal1"/>
              <w:rPr>
                <w:rFonts w:ascii="Times New Roman" w:hAnsi="Times New Roman" w:cs="Times New Roman"/>
                <w:sz w:val="24"/>
                <w:szCs w:val="24"/>
              </w:rPr>
            </w:pPr>
            <w:r w:rsidRPr="00272589">
              <w:rPr>
                <w:rFonts w:ascii="Times New Roman" w:hAnsi="Times New Roman" w:cs="Times New Roman"/>
                <w:sz w:val="24"/>
                <w:szCs w:val="24"/>
              </w:rPr>
              <w:t>ционный разряд выше</w:t>
            </w:r>
          </w:p>
        </w:tc>
      </w:tr>
      <w:tr w:rsidR="00272589" w:rsidTr="003A3D0F">
        <w:trPr>
          <w:trHeight w:val="603"/>
        </w:trPr>
        <w:tc>
          <w:tcPr>
            <w:tcW w:w="9747" w:type="dxa"/>
            <w:gridSpan w:val="4"/>
          </w:tcPr>
          <w:p w:rsidR="00272589" w:rsidRPr="005559DC" w:rsidRDefault="00272589" w:rsidP="00272589">
            <w:pPr>
              <w:jc w:val="center"/>
              <w:rPr>
                <w:bCs/>
                <w:sz w:val="24"/>
                <w:szCs w:val="24"/>
              </w:rPr>
            </w:pPr>
            <w:r w:rsidRPr="005559DC">
              <w:rPr>
                <w:bCs/>
                <w:sz w:val="24"/>
                <w:szCs w:val="24"/>
              </w:rPr>
              <w:t xml:space="preserve">Профессиональная квалификационная группа </w:t>
            </w:r>
          </w:p>
          <w:p w:rsidR="00272589" w:rsidRPr="005559DC" w:rsidRDefault="00272589" w:rsidP="00272589">
            <w:pPr>
              <w:jc w:val="center"/>
              <w:rPr>
                <w:bCs/>
                <w:sz w:val="24"/>
                <w:szCs w:val="24"/>
              </w:rPr>
            </w:pPr>
            <w:r w:rsidRPr="005559DC">
              <w:rPr>
                <w:bCs/>
                <w:sz w:val="24"/>
                <w:szCs w:val="24"/>
              </w:rPr>
              <w:t>«Общеотраслевые профессии рабочих второго уровня»</w:t>
            </w:r>
          </w:p>
        </w:tc>
      </w:tr>
      <w:tr w:rsidR="00FA1225" w:rsidTr="003A3D0F">
        <w:trPr>
          <w:trHeight w:val="2265"/>
        </w:trPr>
        <w:tc>
          <w:tcPr>
            <w:tcW w:w="1384" w:type="dxa"/>
            <w:vMerge w:val="restart"/>
          </w:tcPr>
          <w:p w:rsidR="00FA1225" w:rsidRPr="005559DC" w:rsidRDefault="00FA1225" w:rsidP="00272589">
            <w:pPr>
              <w:autoSpaceDE w:val="0"/>
              <w:autoSpaceDN w:val="0"/>
              <w:adjustRightInd w:val="0"/>
              <w:rPr>
                <w:b/>
                <w:bCs/>
                <w:sz w:val="24"/>
                <w:szCs w:val="24"/>
              </w:rPr>
            </w:pPr>
            <w:r w:rsidRPr="005559DC">
              <w:rPr>
                <w:sz w:val="24"/>
                <w:szCs w:val="24"/>
              </w:rPr>
              <w:t>1 квалификационный уровень</w:t>
            </w:r>
          </w:p>
        </w:tc>
        <w:tc>
          <w:tcPr>
            <w:tcW w:w="5103" w:type="dxa"/>
            <w:vMerge w:val="restart"/>
          </w:tcPr>
          <w:p w:rsidR="00FA1225" w:rsidRPr="00272589" w:rsidRDefault="00FA1225" w:rsidP="00272589">
            <w:pPr>
              <w:pStyle w:val="ConsPlusNormal1"/>
              <w:rPr>
                <w:rFonts w:ascii="Times New Roman" w:hAnsi="Times New Roman" w:cs="Times New Roman"/>
                <w:sz w:val="24"/>
                <w:szCs w:val="24"/>
              </w:rPr>
            </w:pPr>
            <w:r w:rsidRPr="00FA1225">
              <w:rPr>
                <w:rFonts w:ascii="Times New Roman" w:hAnsi="Times New Roman" w:cs="Times New Roman"/>
                <w:sz w:val="24"/>
                <w:szCs w:val="24"/>
              </w:rPr>
              <w:t>наименования профессий рабочих, по которым предусмотрено присвоение 4 и 5 квалификационных разрядов: автоклавщик, аккумуляторщик, аппаратчик гидролиза, аппаратчик дегидрирования, аппаратчик химводоочистки, аппаратчик</w:t>
            </w:r>
            <w:r>
              <w:t xml:space="preserve"> </w:t>
            </w:r>
            <w:r w:rsidRPr="00FA1225">
              <w:rPr>
                <w:rFonts w:ascii="Times New Roman" w:hAnsi="Times New Roman" w:cs="Times New Roman"/>
                <w:sz w:val="24"/>
                <w:szCs w:val="24"/>
              </w:rPr>
              <w:t>экстрагирования, буфетчик, водитель автомобиля, водитель погрузчика, водолаз, газосварщик, гладильщик, жестянщик, изготовитель пищевых полуфабрикатов, испытатель двигателей, каменщик, киномеханик, кондитер, контролер-кассир, кровельщик по рулонным кровлям и по кровлям из штучных материалов, кровельщик по стальным кровлям, кузнец ручной ковки, лаборант по ультразвуковой</w:t>
            </w:r>
            <w:r>
              <w:t xml:space="preserve"> </w:t>
            </w:r>
            <w:r>
              <w:rPr>
                <w:rFonts w:ascii="Times New Roman" w:hAnsi="Times New Roman" w:cs="Times New Roman"/>
                <w:sz w:val="24"/>
                <w:szCs w:val="24"/>
              </w:rPr>
              <w:t>технике,</w:t>
            </w:r>
          </w:p>
        </w:tc>
        <w:tc>
          <w:tcPr>
            <w:tcW w:w="1418" w:type="dxa"/>
          </w:tcPr>
          <w:p w:rsidR="00FA1225" w:rsidRPr="00272589" w:rsidRDefault="00FA1225" w:rsidP="00272589">
            <w:pPr>
              <w:jc w:val="center"/>
              <w:rPr>
                <w:rFonts w:eastAsiaTheme="minorEastAsia"/>
                <w:sz w:val="24"/>
                <w:szCs w:val="24"/>
              </w:rPr>
            </w:pPr>
            <w:r w:rsidRPr="00272589">
              <w:rPr>
                <w:rFonts w:eastAsiaTheme="minorEastAsia"/>
                <w:sz w:val="24"/>
                <w:szCs w:val="24"/>
              </w:rPr>
              <w:t>4 квалификационный разряд</w:t>
            </w:r>
          </w:p>
          <w:p w:rsidR="00FA1225" w:rsidRPr="00272589" w:rsidRDefault="00FA1225" w:rsidP="00272589">
            <w:pPr>
              <w:pStyle w:val="ConsPlusNormal1"/>
              <w:jc w:val="center"/>
              <w:rPr>
                <w:rFonts w:ascii="Times New Roman" w:hAnsi="Times New Roman" w:cs="Times New Roman"/>
                <w:sz w:val="24"/>
                <w:szCs w:val="24"/>
              </w:rPr>
            </w:pPr>
          </w:p>
        </w:tc>
        <w:tc>
          <w:tcPr>
            <w:tcW w:w="1842" w:type="dxa"/>
          </w:tcPr>
          <w:p w:rsidR="00FA1225" w:rsidRPr="00272589" w:rsidRDefault="0077297B" w:rsidP="00272589">
            <w:pPr>
              <w:pStyle w:val="ConsPlusNormal1"/>
              <w:jc w:val="center"/>
              <w:rPr>
                <w:rFonts w:ascii="Times New Roman" w:hAnsi="Times New Roman" w:cs="Times New Roman"/>
                <w:sz w:val="24"/>
                <w:szCs w:val="24"/>
              </w:rPr>
            </w:pPr>
            <w:r>
              <w:rPr>
                <w:rFonts w:ascii="Times New Roman" w:hAnsi="Times New Roman" w:cs="Times New Roman"/>
                <w:sz w:val="24"/>
                <w:szCs w:val="24"/>
              </w:rPr>
              <w:t>10523</w:t>
            </w:r>
          </w:p>
        </w:tc>
      </w:tr>
      <w:tr w:rsidR="00FA1225" w:rsidTr="003A3D0F">
        <w:trPr>
          <w:trHeight w:val="2265"/>
        </w:trPr>
        <w:tc>
          <w:tcPr>
            <w:tcW w:w="1384" w:type="dxa"/>
            <w:vMerge/>
          </w:tcPr>
          <w:p w:rsidR="00FA1225" w:rsidRPr="005559DC" w:rsidRDefault="00FA1225" w:rsidP="00272589">
            <w:pPr>
              <w:autoSpaceDE w:val="0"/>
              <w:autoSpaceDN w:val="0"/>
              <w:adjustRightInd w:val="0"/>
            </w:pPr>
          </w:p>
        </w:tc>
        <w:tc>
          <w:tcPr>
            <w:tcW w:w="5103" w:type="dxa"/>
            <w:vMerge/>
          </w:tcPr>
          <w:p w:rsidR="00FA1225" w:rsidRPr="00FA1225" w:rsidRDefault="00FA1225" w:rsidP="00272589">
            <w:pPr>
              <w:pStyle w:val="ConsPlusNormal1"/>
              <w:rPr>
                <w:rFonts w:ascii="Times New Roman" w:hAnsi="Times New Roman" w:cs="Times New Roman"/>
                <w:sz w:val="24"/>
                <w:szCs w:val="24"/>
              </w:rPr>
            </w:pPr>
          </w:p>
        </w:tc>
        <w:tc>
          <w:tcPr>
            <w:tcW w:w="1418" w:type="dxa"/>
          </w:tcPr>
          <w:p w:rsidR="00FA1225" w:rsidRPr="00FA1225" w:rsidRDefault="00FA1225" w:rsidP="00272589">
            <w:pPr>
              <w:jc w:val="center"/>
              <w:rPr>
                <w:rFonts w:eastAsiaTheme="minorEastAsia"/>
                <w:sz w:val="24"/>
                <w:szCs w:val="24"/>
              </w:rPr>
            </w:pPr>
            <w:r w:rsidRPr="00FA1225">
              <w:rPr>
                <w:rFonts w:eastAsiaTheme="minorEastAsia"/>
                <w:sz w:val="24"/>
                <w:szCs w:val="24"/>
              </w:rPr>
              <w:t>5 квалификационный разряд</w:t>
            </w:r>
          </w:p>
        </w:tc>
        <w:tc>
          <w:tcPr>
            <w:tcW w:w="1842" w:type="dxa"/>
          </w:tcPr>
          <w:p w:rsidR="00FA1225" w:rsidRPr="00272589" w:rsidRDefault="0077297B" w:rsidP="00272589">
            <w:pPr>
              <w:pStyle w:val="ConsPlusNormal1"/>
              <w:jc w:val="center"/>
              <w:rPr>
                <w:rFonts w:ascii="Times New Roman" w:hAnsi="Times New Roman" w:cs="Times New Roman"/>
                <w:sz w:val="24"/>
                <w:szCs w:val="24"/>
              </w:rPr>
            </w:pPr>
            <w:r>
              <w:rPr>
                <w:rFonts w:ascii="Times New Roman" w:hAnsi="Times New Roman" w:cs="Times New Roman"/>
                <w:sz w:val="24"/>
                <w:szCs w:val="24"/>
              </w:rPr>
              <w:t>10840</w:t>
            </w:r>
          </w:p>
        </w:tc>
      </w:tr>
      <w:tr w:rsidR="00FA1225" w:rsidRPr="00FA1225" w:rsidTr="003A3D0F">
        <w:trPr>
          <w:trHeight w:val="247"/>
        </w:trPr>
        <w:tc>
          <w:tcPr>
            <w:tcW w:w="1384" w:type="dxa"/>
          </w:tcPr>
          <w:p w:rsidR="00FA1225" w:rsidRPr="00FA1225" w:rsidRDefault="00FA1225" w:rsidP="00FA1225">
            <w:pPr>
              <w:autoSpaceDE w:val="0"/>
              <w:autoSpaceDN w:val="0"/>
              <w:adjustRightInd w:val="0"/>
              <w:jc w:val="center"/>
              <w:rPr>
                <w:sz w:val="24"/>
                <w:szCs w:val="24"/>
              </w:rPr>
            </w:pPr>
            <w:r>
              <w:rPr>
                <w:sz w:val="24"/>
                <w:szCs w:val="24"/>
              </w:rPr>
              <w:lastRenderedPageBreak/>
              <w:t>1</w:t>
            </w:r>
          </w:p>
        </w:tc>
        <w:tc>
          <w:tcPr>
            <w:tcW w:w="5103" w:type="dxa"/>
          </w:tcPr>
          <w:p w:rsidR="00FA1225" w:rsidRPr="00FA1225" w:rsidRDefault="00FA1225" w:rsidP="00FA1225">
            <w:pPr>
              <w:pStyle w:val="ConsPlusNormal1"/>
              <w:jc w:val="center"/>
              <w:rPr>
                <w:rFonts w:ascii="Times New Roman" w:hAnsi="Times New Roman" w:cs="Times New Roman"/>
                <w:sz w:val="24"/>
                <w:szCs w:val="24"/>
              </w:rPr>
            </w:pPr>
            <w:r>
              <w:rPr>
                <w:rFonts w:ascii="Times New Roman" w:hAnsi="Times New Roman" w:cs="Times New Roman"/>
                <w:sz w:val="24"/>
                <w:szCs w:val="24"/>
              </w:rPr>
              <w:t>2</w:t>
            </w:r>
          </w:p>
        </w:tc>
        <w:tc>
          <w:tcPr>
            <w:tcW w:w="1418" w:type="dxa"/>
          </w:tcPr>
          <w:p w:rsidR="00FA1225" w:rsidRPr="00FA1225" w:rsidRDefault="00FA1225" w:rsidP="00FA1225">
            <w:pPr>
              <w:jc w:val="center"/>
              <w:rPr>
                <w:rFonts w:eastAsiaTheme="minorEastAsia"/>
                <w:sz w:val="24"/>
                <w:szCs w:val="24"/>
              </w:rPr>
            </w:pPr>
            <w:r>
              <w:rPr>
                <w:rFonts w:eastAsiaTheme="minorEastAsia"/>
                <w:sz w:val="24"/>
                <w:szCs w:val="24"/>
              </w:rPr>
              <w:t>3</w:t>
            </w:r>
          </w:p>
        </w:tc>
        <w:tc>
          <w:tcPr>
            <w:tcW w:w="1842" w:type="dxa"/>
          </w:tcPr>
          <w:p w:rsidR="00FA1225" w:rsidRPr="00FA1225" w:rsidRDefault="00FA1225" w:rsidP="00FA1225">
            <w:pPr>
              <w:pStyle w:val="ConsPlusNormal1"/>
              <w:jc w:val="center"/>
              <w:rPr>
                <w:rFonts w:ascii="Times New Roman" w:hAnsi="Times New Roman" w:cs="Times New Roman"/>
                <w:sz w:val="24"/>
                <w:szCs w:val="24"/>
              </w:rPr>
            </w:pPr>
            <w:r>
              <w:rPr>
                <w:rFonts w:ascii="Times New Roman" w:hAnsi="Times New Roman" w:cs="Times New Roman"/>
                <w:sz w:val="24"/>
                <w:szCs w:val="24"/>
              </w:rPr>
              <w:t>4</w:t>
            </w:r>
          </w:p>
        </w:tc>
      </w:tr>
      <w:tr w:rsidR="00FA1225" w:rsidTr="003A3D0F">
        <w:trPr>
          <w:trHeight w:val="389"/>
        </w:trPr>
        <w:tc>
          <w:tcPr>
            <w:tcW w:w="1384" w:type="dxa"/>
          </w:tcPr>
          <w:p w:rsidR="00FA1225" w:rsidRPr="005559DC" w:rsidRDefault="00FA1225" w:rsidP="00272589">
            <w:pPr>
              <w:autoSpaceDE w:val="0"/>
              <w:autoSpaceDN w:val="0"/>
              <w:adjustRightInd w:val="0"/>
            </w:pPr>
          </w:p>
        </w:tc>
        <w:tc>
          <w:tcPr>
            <w:tcW w:w="5103" w:type="dxa"/>
          </w:tcPr>
          <w:p w:rsidR="00FA1225" w:rsidRPr="00FA1225" w:rsidRDefault="00FA1225" w:rsidP="00FA1225">
            <w:pPr>
              <w:pStyle w:val="ConsPlusNormal1"/>
              <w:rPr>
                <w:rFonts w:ascii="Times New Roman" w:hAnsi="Times New Roman" w:cs="Times New Roman"/>
                <w:sz w:val="24"/>
                <w:szCs w:val="24"/>
              </w:rPr>
            </w:pPr>
            <w:r w:rsidRPr="00FA1225">
              <w:rPr>
                <w:rFonts w:ascii="Times New Roman" w:hAnsi="Times New Roman" w:cs="Times New Roman"/>
                <w:sz w:val="24"/>
                <w:szCs w:val="24"/>
              </w:rPr>
              <w:t>лаборант химического анализа, маляр, машинист (кочегар) котельной, машинист крана (крановщик), машинист компрессорных установок, машинист моечных машин, машинист насосных установок, машинист экскаватора, механик по техническим видам спорта, моторист (машинист), наездник, облицовщик-плиточник, обувщик по индивидуальному пошиву обуви, обувщик по ремонту обуви, оператор агрегата обработки отходов, оператор аппаратов микрофильмирования и копирования, оператор видеозаписи, оператор заправочных станций, оператор котельной, оператор связи, оператор стиральных машин, оператор</w:t>
            </w:r>
          </w:p>
          <w:p w:rsidR="00FA1225" w:rsidRPr="00FA1225" w:rsidRDefault="00FA1225" w:rsidP="00FA1225">
            <w:pPr>
              <w:pStyle w:val="ConsPlusNormal1"/>
              <w:rPr>
                <w:rFonts w:ascii="Times New Roman" w:hAnsi="Times New Roman" w:cs="Times New Roman"/>
                <w:sz w:val="24"/>
                <w:szCs w:val="24"/>
              </w:rPr>
            </w:pPr>
            <w:r w:rsidRPr="00FA1225">
              <w:rPr>
                <w:rFonts w:ascii="Times New Roman" w:hAnsi="Times New Roman" w:cs="Times New Roman"/>
                <w:sz w:val="24"/>
                <w:szCs w:val="24"/>
              </w:rPr>
              <w:t>хлораторной установки, оператор электронно-вычислительных и вычислительных машин, оптик медицинский, официант, парикмахер, пекарь, плотник, повар, пожарный, пошивщик шорно-седельных изделий, приготовитель кормов, пропитчик по огнезащитной пропитке, рабочий по комплексному обслуживанию и ремонту зданий, радиомеханик по обслуживанию и ремонту радиотелевизионной аппаратуры, ремонтировщик плоскостных спортивных сооружений, слесарь по контрольно-измерительным приборам и автоматике, слесарь по ремонту автомобилей, слесарь по ремонту и обслуживанию систем вентиляции и кондиционирования, слесарь по ремонту оборудования тепловых сетей, слесарь по топливной аппаратуре, слесарь по эксплуатации и ремонту газового оборудования, слесарь-инструментальщик, слесарь-ремонтник, слесарь-сантехник,</w:t>
            </w:r>
            <w:r>
              <w:t xml:space="preserve"> </w:t>
            </w:r>
            <w:r w:rsidRPr="00FA1225">
              <w:rPr>
                <w:rFonts w:ascii="Times New Roman" w:hAnsi="Times New Roman" w:cs="Times New Roman"/>
                <w:sz w:val="24"/>
                <w:szCs w:val="24"/>
              </w:rPr>
              <w:t xml:space="preserve">слесарь-электрик по ремонту электрооборудования, столяр, столяр строительный, слесарь-электромонтажник, телефонист, токарь, токарь-расточник, фильмопроверщик, фотограф, швея, штукатур, электрогазосварщик, электромеханик по лифтам, электромеханик по ремонту медицинского оборудования, электромонтер диспетчерского оборудования и телеавтоматики, электромонтер по обслуживанию подстанции, электросварщик ручной сварки, электромонтер по ремонту аппаратуры, релейной защиты и автоматики, электромонтер по ремонту и обслуживанию аппаратуры и устройств связи, электромонтер по ремонту и обслуживанию </w:t>
            </w:r>
          </w:p>
        </w:tc>
        <w:tc>
          <w:tcPr>
            <w:tcW w:w="1418" w:type="dxa"/>
          </w:tcPr>
          <w:p w:rsidR="00FA1225" w:rsidRPr="00272589" w:rsidRDefault="00FA1225" w:rsidP="00272589">
            <w:pPr>
              <w:jc w:val="center"/>
              <w:rPr>
                <w:rFonts w:eastAsiaTheme="minorEastAsia"/>
              </w:rPr>
            </w:pPr>
          </w:p>
        </w:tc>
        <w:tc>
          <w:tcPr>
            <w:tcW w:w="1842" w:type="dxa"/>
          </w:tcPr>
          <w:p w:rsidR="00FA1225" w:rsidRPr="00272589" w:rsidRDefault="00FA1225" w:rsidP="00272589">
            <w:pPr>
              <w:pStyle w:val="ConsPlusNormal1"/>
              <w:jc w:val="center"/>
              <w:rPr>
                <w:rFonts w:ascii="Times New Roman" w:hAnsi="Times New Roman" w:cs="Times New Roman"/>
                <w:sz w:val="24"/>
                <w:szCs w:val="24"/>
              </w:rPr>
            </w:pPr>
          </w:p>
        </w:tc>
      </w:tr>
      <w:tr w:rsidR="00FA1225" w:rsidTr="003A3D0F">
        <w:trPr>
          <w:trHeight w:val="247"/>
        </w:trPr>
        <w:tc>
          <w:tcPr>
            <w:tcW w:w="1384" w:type="dxa"/>
          </w:tcPr>
          <w:p w:rsidR="00FA1225" w:rsidRPr="00FA1225" w:rsidRDefault="00FA1225" w:rsidP="00FA1225">
            <w:pPr>
              <w:autoSpaceDE w:val="0"/>
              <w:autoSpaceDN w:val="0"/>
              <w:adjustRightInd w:val="0"/>
              <w:jc w:val="center"/>
              <w:rPr>
                <w:sz w:val="24"/>
                <w:szCs w:val="24"/>
              </w:rPr>
            </w:pPr>
            <w:r>
              <w:rPr>
                <w:sz w:val="24"/>
                <w:szCs w:val="24"/>
              </w:rPr>
              <w:lastRenderedPageBreak/>
              <w:t>1</w:t>
            </w:r>
          </w:p>
        </w:tc>
        <w:tc>
          <w:tcPr>
            <w:tcW w:w="5103" w:type="dxa"/>
          </w:tcPr>
          <w:p w:rsidR="00FA1225" w:rsidRPr="00FA1225" w:rsidRDefault="00FA1225" w:rsidP="00FA1225">
            <w:pPr>
              <w:pStyle w:val="ConsPlusNormal1"/>
              <w:jc w:val="center"/>
              <w:rPr>
                <w:rFonts w:ascii="Times New Roman" w:hAnsi="Times New Roman" w:cs="Times New Roman"/>
                <w:sz w:val="24"/>
                <w:szCs w:val="24"/>
              </w:rPr>
            </w:pPr>
            <w:r>
              <w:rPr>
                <w:rFonts w:ascii="Times New Roman" w:hAnsi="Times New Roman" w:cs="Times New Roman"/>
                <w:sz w:val="24"/>
                <w:szCs w:val="24"/>
              </w:rPr>
              <w:t>2</w:t>
            </w:r>
          </w:p>
        </w:tc>
        <w:tc>
          <w:tcPr>
            <w:tcW w:w="1418" w:type="dxa"/>
          </w:tcPr>
          <w:p w:rsidR="00FA1225" w:rsidRPr="00FA1225" w:rsidRDefault="00FA1225" w:rsidP="00FA1225">
            <w:pPr>
              <w:jc w:val="center"/>
              <w:rPr>
                <w:rFonts w:eastAsiaTheme="minorEastAsia"/>
                <w:sz w:val="24"/>
                <w:szCs w:val="24"/>
              </w:rPr>
            </w:pPr>
            <w:r>
              <w:rPr>
                <w:rFonts w:eastAsiaTheme="minorEastAsia"/>
                <w:sz w:val="24"/>
                <w:szCs w:val="24"/>
              </w:rPr>
              <w:t>3</w:t>
            </w:r>
          </w:p>
        </w:tc>
        <w:tc>
          <w:tcPr>
            <w:tcW w:w="1842" w:type="dxa"/>
          </w:tcPr>
          <w:p w:rsidR="00FA1225" w:rsidRPr="00FA1225" w:rsidRDefault="00FA1225" w:rsidP="00FA1225">
            <w:pPr>
              <w:pStyle w:val="ConsPlusNormal1"/>
              <w:jc w:val="center"/>
              <w:rPr>
                <w:rFonts w:ascii="Times New Roman" w:hAnsi="Times New Roman" w:cs="Times New Roman"/>
                <w:sz w:val="24"/>
                <w:szCs w:val="24"/>
              </w:rPr>
            </w:pPr>
            <w:r>
              <w:rPr>
                <w:rFonts w:ascii="Times New Roman" w:hAnsi="Times New Roman" w:cs="Times New Roman"/>
                <w:sz w:val="24"/>
                <w:szCs w:val="24"/>
              </w:rPr>
              <w:t>4</w:t>
            </w:r>
          </w:p>
        </w:tc>
      </w:tr>
      <w:tr w:rsidR="00FA1225" w:rsidTr="003A3D0F">
        <w:trPr>
          <w:trHeight w:val="389"/>
        </w:trPr>
        <w:tc>
          <w:tcPr>
            <w:tcW w:w="1384" w:type="dxa"/>
          </w:tcPr>
          <w:p w:rsidR="00FA1225" w:rsidRPr="005559DC" w:rsidRDefault="00FA1225" w:rsidP="00272589">
            <w:pPr>
              <w:autoSpaceDE w:val="0"/>
              <w:autoSpaceDN w:val="0"/>
              <w:adjustRightInd w:val="0"/>
            </w:pPr>
          </w:p>
        </w:tc>
        <w:tc>
          <w:tcPr>
            <w:tcW w:w="5103" w:type="dxa"/>
          </w:tcPr>
          <w:p w:rsidR="00FA1225" w:rsidRPr="00FA1225" w:rsidRDefault="00FA1225" w:rsidP="00FA1225">
            <w:pPr>
              <w:pStyle w:val="ConsPlusNormal1"/>
              <w:rPr>
                <w:rFonts w:ascii="Times New Roman" w:hAnsi="Times New Roman" w:cs="Times New Roman"/>
                <w:sz w:val="24"/>
                <w:szCs w:val="24"/>
              </w:rPr>
            </w:pPr>
            <w:r>
              <w:rPr>
                <w:rFonts w:ascii="Times New Roman" w:hAnsi="Times New Roman" w:cs="Times New Roman"/>
                <w:sz w:val="24"/>
                <w:szCs w:val="24"/>
              </w:rPr>
              <w:t>электрооборудования</w:t>
            </w:r>
          </w:p>
        </w:tc>
        <w:tc>
          <w:tcPr>
            <w:tcW w:w="1418" w:type="dxa"/>
          </w:tcPr>
          <w:p w:rsidR="00FA1225" w:rsidRPr="00272589" w:rsidRDefault="00FA1225" w:rsidP="00272589">
            <w:pPr>
              <w:jc w:val="center"/>
              <w:rPr>
                <w:rFonts w:eastAsiaTheme="minorEastAsia"/>
              </w:rPr>
            </w:pPr>
          </w:p>
        </w:tc>
        <w:tc>
          <w:tcPr>
            <w:tcW w:w="1842" w:type="dxa"/>
          </w:tcPr>
          <w:p w:rsidR="00FA1225" w:rsidRPr="00272589" w:rsidRDefault="00FA1225" w:rsidP="00272589">
            <w:pPr>
              <w:pStyle w:val="ConsPlusNormal1"/>
              <w:jc w:val="center"/>
              <w:rPr>
                <w:rFonts w:ascii="Times New Roman" w:hAnsi="Times New Roman" w:cs="Times New Roman"/>
                <w:sz w:val="24"/>
                <w:szCs w:val="24"/>
              </w:rPr>
            </w:pPr>
          </w:p>
        </w:tc>
      </w:tr>
      <w:tr w:rsidR="00CB02F9" w:rsidTr="003A3D0F">
        <w:trPr>
          <w:trHeight w:val="4005"/>
        </w:trPr>
        <w:tc>
          <w:tcPr>
            <w:tcW w:w="1384" w:type="dxa"/>
            <w:vMerge w:val="restart"/>
          </w:tcPr>
          <w:p w:rsidR="00CB02F9" w:rsidRPr="00FA1225" w:rsidRDefault="00CB02F9" w:rsidP="00272589">
            <w:pPr>
              <w:autoSpaceDE w:val="0"/>
              <w:autoSpaceDN w:val="0"/>
              <w:adjustRightInd w:val="0"/>
              <w:rPr>
                <w:sz w:val="24"/>
                <w:szCs w:val="24"/>
              </w:rPr>
            </w:pPr>
            <w:r w:rsidRPr="00FA1225">
              <w:rPr>
                <w:sz w:val="24"/>
                <w:szCs w:val="24"/>
              </w:rPr>
              <w:t>2 квалификационный уровень</w:t>
            </w:r>
          </w:p>
        </w:tc>
        <w:tc>
          <w:tcPr>
            <w:tcW w:w="5103" w:type="dxa"/>
            <w:vMerge w:val="restart"/>
          </w:tcPr>
          <w:p w:rsidR="00CB02F9" w:rsidRPr="00CB02F9" w:rsidRDefault="00CB02F9" w:rsidP="00CB02F9">
            <w:pPr>
              <w:pStyle w:val="ConsPlusNormal1"/>
              <w:rPr>
                <w:rFonts w:ascii="Times New Roman" w:hAnsi="Times New Roman" w:cs="Times New Roman"/>
                <w:sz w:val="24"/>
                <w:szCs w:val="24"/>
              </w:rPr>
            </w:pPr>
            <w:r w:rsidRPr="00CB02F9">
              <w:rPr>
                <w:rFonts w:ascii="Times New Roman" w:hAnsi="Times New Roman" w:cs="Times New Roman"/>
                <w:sz w:val="24"/>
                <w:szCs w:val="24"/>
              </w:rPr>
              <w:t>наименования профессий рабочих, по которым предусмотрено присвоение 6 и 7 квалификационных разрядов: аппаратчик дегидрирования, аппаратчик экстрагирования, водитель автомобиля, водитель погрузчика, водолаз, маляр, газосварщик, испытатель двигателей, каменщик, киномеханик, кондитер, машинист (кочегар) котельной, машинист крана (крановщик), машинист компрессорных установок, машинист насосных установок, машинист холодильных установок, машинист экскаватора, механик по техническим видам спорта, наездник, обувщик по индивидуальному пошиву обуви, оператор видеозаписи, оператор котельной, оптик медицинский, плотник, повар, радиомеханик по обслуживанию и ремонту радиотелевизионной аппаратуры, слесарь по контрольно-измерительным приборам и автоматике, слесарь по ремонту автомобилей, слесарь по ремонту оборудования тепловых сетей, слесарь-ремонтник, слесарь-инструментальщик, слесарь-сантехник, слесарь-электрик по ремонту электрооборудования, слесарь-электромонтажник, столяр, столяр строительный, токарь, токарь-расточник, тренер лошадей, фотограф, фрезеровщик, швея, шлифовщик, штукатур,</w:t>
            </w:r>
            <w:r>
              <w:t xml:space="preserve"> </w:t>
            </w:r>
            <w:r w:rsidRPr="00CB02F9">
              <w:rPr>
                <w:rFonts w:ascii="Times New Roman" w:hAnsi="Times New Roman" w:cs="Times New Roman"/>
                <w:sz w:val="24"/>
                <w:szCs w:val="24"/>
              </w:rPr>
              <w:t>электрогазосварщик, электромеханик по лифтам, электромеханик по ремонту медицинского оборудования,</w:t>
            </w:r>
          </w:p>
          <w:p w:rsidR="00CB02F9" w:rsidRDefault="00CB02F9" w:rsidP="00CB02F9">
            <w:pPr>
              <w:pStyle w:val="ConsPlusNormal1"/>
              <w:rPr>
                <w:rFonts w:ascii="Times New Roman" w:hAnsi="Times New Roman" w:cs="Times New Roman"/>
                <w:sz w:val="24"/>
                <w:szCs w:val="24"/>
              </w:rPr>
            </w:pPr>
            <w:r w:rsidRPr="00CB02F9">
              <w:rPr>
                <w:rFonts w:ascii="Times New Roman" w:hAnsi="Times New Roman" w:cs="Times New Roman"/>
                <w:sz w:val="24"/>
                <w:szCs w:val="24"/>
              </w:rPr>
              <w:t>электромонтер диспетчерского оборудования и телеавтоматики, электромонтер по обслуживанию подстанции, электросварщик ручной сварки, электромонтер по ремонту аппаратуры, релейной защиты и автоматики, электромонтер по ремонту и обслуживанию аппаратуры и устройств связи, электромонтер по ремонту и обслуживанию электрооборудования</w:t>
            </w:r>
          </w:p>
        </w:tc>
        <w:tc>
          <w:tcPr>
            <w:tcW w:w="1418" w:type="dxa"/>
          </w:tcPr>
          <w:p w:rsidR="00CB02F9" w:rsidRPr="00CB02F9" w:rsidRDefault="00CB02F9" w:rsidP="00272589">
            <w:pPr>
              <w:jc w:val="center"/>
              <w:rPr>
                <w:rFonts w:eastAsiaTheme="minorEastAsia"/>
                <w:sz w:val="24"/>
                <w:szCs w:val="24"/>
              </w:rPr>
            </w:pPr>
            <w:r w:rsidRPr="00CB02F9">
              <w:rPr>
                <w:rFonts w:eastAsiaTheme="minorEastAsia"/>
                <w:sz w:val="24"/>
                <w:szCs w:val="24"/>
              </w:rPr>
              <w:t xml:space="preserve">6 </w:t>
            </w:r>
          </w:p>
          <w:p w:rsidR="00CB02F9" w:rsidRPr="00CB02F9" w:rsidRDefault="00CB02F9" w:rsidP="00272589">
            <w:pPr>
              <w:jc w:val="center"/>
              <w:rPr>
                <w:rFonts w:eastAsiaTheme="minorEastAsia"/>
                <w:sz w:val="24"/>
                <w:szCs w:val="24"/>
              </w:rPr>
            </w:pPr>
            <w:r w:rsidRPr="00CB02F9">
              <w:rPr>
                <w:rFonts w:eastAsiaTheme="minorEastAsia"/>
                <w:sz w:val="24"/>
                <w:szCs w:val="24"/>
              </w:rPr>
              <w:t>квалифика</w:t>
            </w:r>
          </w:p>
          <w:p w:rsidR="00CB02F9" w:rsidRPr="00272589" w:rsidRDefault="00CB02F9" w:rsidP="00272589">
            <w:pPr>
              <w:jc w:val="center"/>
              <w:rPr>
                <w:rFonts w:eastAsiaTheme="minorEastAsia"/>
              </w:rPr>
            </w:pPr>
            <w:r w:rsidRPr="00CB02F9">
              <w:rPr>
                <w:rFonts w:eastAsiaTheme="minorEastAsia"/>
                <w:sz w:val="24"/>
                <w:szCs w:val="24"/>
              </w:rPr>
              <w:t>ционный разряд</w:t>
            </w:r>
          </w:p>
        </w:tc>
        <w:tc>
          <w:tcPr>
            <w:tcW w:w="1842" w:type="dxa"/>
          </w:tcPr>
          <w:p w:rsidR="00CB02F9" w:rsidRPr="00272589" w:rsidRDefault="0077297B" w:rsidP="00272589">
            <w:pPr>
              <w:pStyle w:val="ConsPlusNormal1"/>
              <w:jc w:val="center"/>
              <w:rPr>
                <w:rFonts w:ascii="Times New Roman" w:hAnsi="Times New Roman" w:cs="Times New Roman"/>
                <w:sz w:val="24"/>
                <w:szCs w:val="24"/>
              </w:rPr>
            </w:pPr>
            <w:r>
              <w:rPr>
                <w:rFonts w:ascii="Times New Roman" w:hAnsi="Times New Roman" w:cs="Times New Roman"/>
                <w:sz w:val="24"/>
                <w:szCs w:val="24"/>
              </w:rPr>
              <w:t>11166</w:t>
            </w:r>
          </w:p>
        </w:tc>
      </w:tr>
      <w:tr w:rsidR="00CB02F9" w:rsidTr="003A3D0F">
        <w:trPr>
          <w:trHeight w:val="4005"/>
        </w:trPr>
        <w:tc>
          <w:tcPr>
            <w:tcW w:w="1384" w:type="dxa"/>
            <w:vMerge/>
          </w:tcPr>
          <w:p w:rsidR="00CB02F9" w:rsidRPr="00FA1225" w:rsidRDefault="00CB02F9" w:rsidP="00272589">
            <w:pPr>
              <w:autoSpaceDE w:val="0"/>
              <w:autoSpaceDN w:val="0"/>
              <w:adjustRightInd w:val="0"/>
            </w:pPr>
          </w:p>
        </w:tc>
        <w:tc>
          <w:tcPr>
            <w:tcW w:w="5103" w:type="dxa"/>
            <w:vMerge/>
          </w:tcPr>
          <w:p w:rsidR="00CB02F9" w:rsidRPr="00CB02F9" w:rsidRDefault="00CB02F9" w:rsidP="00FA1225">
            <w:pPr>
              <w:pStyle w:val="ConsPlusNormal1"/>
              <w:rPr>
                <w:rFonts w:ascii="Times New Roman" w:hAnsi="Times New Roman" w:cs="Times New Roman"/>
                <w:sz w:val="24"/>
                <w:szCs w:val="24"/>
              </w:rPr>
            </w:pPr>
          </w:p>
        </w:tc>
        <w:tc>
          <w:tcPr>
            <w:tcW w:w="1418" w:type="dxa"/>
          </w:tcPr>
          <w:p w:rsidR="00CB02F9" w:rsidRPr="00CB02F9" w:rsidRDefault="00CB02F9" w:rsidP="00CB02F9">
            <w:pPr>
              <w:jc w:val="center"/>
              <w:rPr>
                <w:rFonts w:eastAsiaTheme="minorEastAsia"/>
                <w:sz w:val="24"/>
                <w:szCs w:val="24"/>
              </w:rPr>
            </w:pPr>
            <w:r w:rsidRPr="00CB02F9">
              <w:rPr>
                <w:rFonts w:eastAsiaTheme="minorEastAsia"/>
                <w:sz w:val="24"/>
                <w:szCs w:val="24"/>
              </w:rPr>
              <w:t xml:space="preserve">7 </w:t>
            </w:r>
          </w:p>
          <w:p w:rsidR="00CB02F9" w:rsidRPr="00CB02F9" w:rsidRDefault="00CB02F9" w:rsidP="00CB02F9">
            <w:pPr>
              <w:jc w:val="center"/>
              <w:rPr>
                <w:rFonts w:eastAsiaTheme="minorEastAsia"/>
                <w:sz w:val="24"/>
                <w:szCs w:val="24"/>
              </w:rPr>
            </w:pPr>
            <w:r w:rsidRPr="00CB02F9">
              <w:rPr>
                <w:rFonts w:eastAsiaTheme="minorEastAsia"/>
                <w:sz w:val="24"/>
                <w:szCs w:val="24"/>
              </w:rPr>
              <w:t>квалифика</w:t>
            </w:r>
          </w:p>
          <w:p w:rsidR="00CB02F9" w:rsidRDefault="00CB02F9" w:rsidP="00CB02F9">
            <w:pPr>
              <w:jc w:val="center"/>
              <w:rPr>
                <w:rFonts w:eastAsiaTheme="minorEastAsia"/>
              </w:rPr>
            </w:pPr>
            <w:r w:rsidRPr="00CB02F9">
              <w:rPr>
                <w:rFonts w:eastAsiaTheme="minorEastAsia"/>
                <w:sz w:val="24"/>
                <w:szCs w:val="24"/>
              </w:rPr>
              <w:t>ционный разряд</w:t>
            </w:r>
          </w:p>
          <w:p w:rsidR="00CB02F9" w:rsidRPr="00CB02F9" w:rsidRDefault="00CB02F9" w:rsidP="00CB02F9">
            <w:pPr>
              <w:rPr>
                <w:rFonts w:eastAsiaTheme="minorEastAsia"/>
              </w:rPr>
            </w:pPr>
          </w:p>
          <w:p w:rsidR="00CB02F9" w:rsidRPr="00CB02F9" w:rsidRDefault="00CB02F9" w:rsidP="00CB02F9">
            <w:pPr>
              <w:rPr>
                <w:rFonts w:eastAsiaTheme="minorEastAsia"/>
              </w:rPr>
            </w:pPr>
          </w:p>
          <w:p w:rsidR="00CB02F9" w:rsidRPr="00CB02F9" w:rsidRDefault="00CB02F9" w:rsidP="00CB02F9">
            <w:pPr>
              <w:rPr>
                <w:rFonts w:eastAsiaTheme="minorEastAsia"/>
              </w:rPr>
            </w:pPr>
          </w:p>
          <w:p w:rsidR="00CB02F9" w:rsidRPr="00CB02F9" w:rsidRDefault="00CB02F9" w:rsidP="00CB02F9">
            <w:pPr>
              <w:rPr>
                <w:rFonts w:eastAsiaTheme="minorEastAsia"/>
              </w:rPr>
            </w:pPr>
          </w:p>
          <w:p w:rsidR="00CB02F9" w:rsidRPr="00CB02F9" w:rsidRDefault="00CB02F9" w:rsidP="00CB02F9">
            <w:pPr>
              <w:rPr>
                <w:rFonts w:eastAsiaTheme="minorEastAsia"/>
              </w:rPr>
            </w:pPr>
          </w:p>
          <w:p w:rsidR="00CB02F9" w:rsidRPr="00CB02F9" w:rsidRDefault="00CB02F9" w:rsidP="00CB02F9">
            <w:pPr>
              <w:rPr>
                <w:rFonts w:eastAsiaTheme="minorEastAsia"/>
              </w:rPr>
            </w:pPr>
          </w:p>
          <w:p w:rsidR="00CB02F9" w:rsidRPr="00CB02F9" w:rsidRDefault="00CB02F9" w:rsidP="00CB02F9">
            <w:pPr>
              <w:rPr>
                <w:rFonts w:eastAsiaTheme="minorEastAsia"/>
              </w:rPr>
            </w:pPr>
          </w:p>
          <w:p w:rsidR="00CB02F9" w:rsidRPr="00CB02F9" w:rsidRDefault="00CB02F9" w:rsidP="00CB02F9">
            <w:pPr>
              <w:rPr>
                <w:rFonts w:eastAsiaTheme="minorEastAsia"/>
              </w:rPr>
            </w:pPr>
          </w:p>
          <w:p w:rsidR="00CB02F9" w:rsidRPr="00CB02F9" w:rsidRDefault="00CB02F9" w:rsidP="00CB02F9">
            <w:pPr>
              <w:rPr>
                <w:rFonts w:eastAsiaTheme="minorEastAsia"/>
              </w:rPr>
            </w:pPr>
          </w:p>
          <w:p w:rsidR="00CB02F9" w:rsidRPr="00CB02F9" w:rsidRDefault="00CB02F9" w:rsidP="00CB02F9">
            <w:pPr>
              <w:rPr>
                <w:rFonts w:eastAsiaTheme="minorEastAsia"/>
              </w:rPr>
            </w:pPr>
          </w:p>
          <w:p w:rsidR="00CB02F9" w:rsidRPr="00CB02F9" w:rsidRDefault="00CB02F9" w:rsidP="00CB02F9">
            <w:pPr>
              <w:rPr>
                <w:rFonts w:eastAsiaTheme="minorEastAsia"/>
              </w:rPr>
            </w:pPr>
          </w:p>
          <w:p w:rsidR="00CB02F9" w:rsidRPr="00CB02F9" w:rsidRDefault="00CB02F9" w:rsidP="00CB02F9">
            <w:pPr>
              <w:rPr>
                <w:rFonts w:eastAsiaTheme="minorEastAsia"/>
              </w:rPr>
            </w:pPr>
          </w:p>
          <w:p w:rsidR="00CB02F9" w:rsidRPr="00CB02F9" w:rsidRDefault="00CB02F9" w:rsidP="00CB02F9">
            <w:pPr>
              <w:rPr>
                <w:rFonts w:eastAsiaTheme="minorEastAsia"/>
              </w:rPr>
            </w:pPr>
          </w:p>
          <w:p w:rsidR="00CB02F9" w:rsidRPr="00CB02F9" w:rsidRDefault="00CB02F9" w:rsidP="00CB02F9">
            <w:pPr>
              <w:rPr>
                <w:rFonts w:eastAsiaTheme="minorEastAsia"/>
              </w:rPr>
            </w:pPr>
          </w:p>
          <w:p w:rsidR="00CB02F9" w:rsidRPr="00CB02F9" w:rsidRDefault="00CB02F9" w:rsidP="00CB02F9">
            <w:pPr>
              <w:rPr>
                <w:rFonts w:eastAsiaTheme="minorEastAsia"/>
              </w:rPr>
            </w:pPr>
          </w:p>
          <w:p w:rsidR="00CB02F9" w:rsidRPr="00CB02F9" w:rsidRDefault="00CB02F9" w:rsidP="00CB02F9">
            <w:pPr>
              <w:rPr>
                <w:rFonts w:eastAsiaTheme="minorEastAsia"/>
              </w:rPr>
            </w:pPr>
          </w:p>
          <w:p w:rsidR="00CB02F9" w:rsidRPr="00CB02F9" w:rsidRDefault="00CB02F9" w:rsidP="00CB02F9">
            <w:pPr>
              <w:rPr>
                <w:rFonts w:eastAsiaTheme="minorEastAsia"/>
              </w:rPr>
            </w:pPr>
          </w:p>
          <w:p w:rsidR="00CB02F9" w:rsidRPr="00CB02F9" w:rsidRDefault="00CB02F9" w:rsidP="00CB02F9">
            <w:pPr>
              <w:rPr>
                <w:rFonts w:eastAsiaTheme="minorEastAsia"/>
              </w:rPr>
            </w:pPr>
          </w:p>
          <w:p w:rsidR="00CB02F9" w:rsidRPr="00CB02F9" w:rsidRDefault="00CB02F9" w:rsidP="00CB02F9">
            <w:pPr>
              <w:rPr>
                <w:rFonts w:eastAsiaTheme="minorEastAsia"/>
              </w:rPr>
            </w:pPr>
          </w:p>
          <w:p w:rsidR="00CB02F9" w:rsidRPr="00CB02F9" w:rsidRDefault="00CB02F9" w:rsidP="00CB02F9">
            <w:pPr>
              <w:rPr>
                <w:rFonts w:eastAsiaTheme="minorEastAsia"/>
              </w:rPr>
            </w:pPr>
          </w:p>
          <w:p w:rsidR="00CB02F9" w:rsidRPr="00CB02F9" w:rsidRDefault="00CB02F9" w:rsidP="00CB02F9">
            <w:pPr>
              <w:rPr>
                <w:rFonts w:eastAsiaTheme="minorEastAsia"/>
              </w:rPr>
            </w:pPr>
          </w:p>
          <w:p w:rsidR="00CB02F9" w:rsidRDefault="00CB02F9" w:rsidP="00CB02F9">
            <w:pPr>
              <w:rPr>
                <w:rFonts w:eastAsiaTheme="minorEastAsia"/>
              </w:rPr>
            </w:pPr>
          </w:p>
          <w:p w:rsidR="00CB02F9" w:rsidRDefault="00CB02F9" w:rsidP="00CB02F9">
            <w:pPr>
              <w:rPr>
                <w:rFonts w:eastAsiaTheme="minorEastAsia"/>
              </w:rPr>
            </w:pPr>
          </w:p>
          <w:p w:rsidR="00CB02F9" w:rsidRPr="00CB02F9" w:rsidRDefault="00CB02F9" w:rsidP="00CB02F9">
            <w:pPr>
              <w:jc w:val="center"/>
              <w:rPr>
                <w:rFonts w:eastAsiaTheme="minorEastAsia"/>
              </w:rPr>
            </w:pPr>
          </w:p>
        </w:tc>
        <w:tc>
          <w:tcPr>
            <w:tcW w:w="1842" w:type="dxa"/>
          </w:tcPr>
          <w:p w:rsidR="00CB02F9" w:rsidRPr="00CB02F9" w:rsidRDefault="0077297B" w:rsidP="00272589">
            <w:pPr>
              <w:pStyle w:val="ConsPlusNormal1"/>
              <w:jc w:val="center"/>
              <w:rPr>
                <w:rFonts w:ascii="Times New Roman" w:hAnsi="Times New Roman" w:cs="Times New Roman"/>
                <w:sz w:val="24"/>
                <w:szCs w:val="24"/>
              </w:rPr>
            </w:pPr>
            <w:r>
              <w:rPr>
                <w:rFonts w:ascii="Times New Roman" w:hAnsi="Times New Roman" w:cs="Times New Roman"/>
                <w:sz w:val="24"/>
                <w:szCs w:val="24"/>
              </w:rPr>
              <w:t>11501</w:t>
            </w:r>
          </w:p>
        </w:tc>
      </w:tr>
      <w:tr w:rsidR="00CB02F9" w:rsidTr="003A3D0F">
        <w:trPr>
          <w:trHeight w:val="2231"/>
        </w:trPr>
        <w:tc>
          <w:tcPr>
            <w:tcW w:w="1384" w:type="dxa"/>
          </w:tcPr>
          <w:p w:rsidR="00CB02F9" w:rsidRPr="00CB02F9" w:rsidRDefault="00CB02F9" w:rsidP="00272589">
            <w:pPr>
              <w:autoSpaceDE w:val="0"/>
              <w:autoSpaceDN w:val="0"/>
              <w:adjustRightInd w:val="0"/>
              <w:rPr>
                <w:sz w:val="24"/>
                <w:szCs w:val="24"/>
              </w:rPr>
            </w:pPr>
            <w:r w:rsidRPr="00CB02F9">
              <w:rPr>
                <w:sz w:val="24"/>
                <w:szCs w:val="24"/>
              </w:rPr>
              <w:t>3 квалификационный уровень</w:t>
            </w:r>
          </w:p>
        </w:tc>
        <w:tc>
          <w:tcPr>
            <w:tcW w:w="5103" w:type="dxa"/>
          </w:tcPr>
          <w:p w:rsidR="00CB02F9" w:rsidRPr="00CB02F9" w:rsidRDefault="00CB02F9" w:rsidP="00FA1225">
            <w:pPr>
              <w:pStyle w:val="ConsPlusNormal1"/>
              <w:rPr>
                <w:rFonts w:ascii="Times New Roman" w:hAnsi="Times New Roman" w:cs="Times New Roman"/>
                <w:sz w:val="24"/>
                <w:szCs w:val="24"/>
              </w:rPr>
            </w:pPr>
            <w:r w:rsidRPr="00CB02F9">
              <w:rPr>
                <w:rFonts w:ascii="Times New Roman" w:hAnsi="Times New Roman" w:cs="Times New Roman"/>
                <w:sz w:val="24"/>
                <w:szCs w:val="24"/>
              </w:rPr>
              <w:t>наименования профессий рабочих, по которым предусмотрено присвоение 8 квалификационного разряда: водитель автомобиля, водолаз, слесарь-ремонтник</w:t>
            </w:r>
          </w:p>
        </w:tc>
        <w:tc>
          <w:tcPr>
            <w:tcW w:w="1418" w:type="dxa"/>
          </w:tcPr>
          <w:p w:rsidR="00CB02F9" w:rsidRPr="00CB02F9" w:rsidRDefault="00CB02F9" w:rsidP="00CB02F9">
            <w:pPr>
              <w:jc w:val="center"/>
              <w:rPr>
                <w:rFonts w:eastAsiaTheme="minorEastAsia"/>
                <w:sz w:val="24"/>
                <w:szCs w:val="24"/>
              </w:rPr>
            </w:pPr>
            <w:r>
              <w:rPr>
                <w:rFonts w:eastAsiaTheme="minorEastAsia"/>
                <w:sz w:val="24"/>
                <w:szCs w:val="24"/>
              </w:rPr>
              <w:t>8</w:t>
            </w:r>
          </w:p>
          <w:p w:rsidR="00CB02F9" w:rsidRPr="00CB02F9" w:rsidRDefault="00CB02F9" w:rsidP="00CB02F9">
            <w:pPr>
              <w:jc w:val="center"/>
              <w:rPr>
                <w:rFonts w:eastAsiaTheme="minorEastAsia"/>
                <w:sz w:val="24"/>
                <w:szCs w:val="24"/>
              </w:rPr>
            </w:pPr>
            <w:r w:rsidRPr="00CB02F9">
              <w:rPr>
                <w:rFonts w:eastAsiaTheme="minorEastAsia"/>
                <w:sz w:val="24"/>
                <w:szCs w:val="24"/>
              </w:rPr>
              <w:t>квалифика</w:t>
            </w:r>
          </w:p>
          <w:p w:rsidR="00CB02F9" w:rsidRPr="00CB02F9" w:rsidRDefault="00CB02F9" w:rsidP="00CB02F9">
            <w:pPr>
              <w:jc w:val="center"/>
              <w:rPr>
                <w:rFonts w:eastAsiaTheme="minorEastAsia"/>
              </w:rPr>
            </w:pPr>
            <w:r w:rsidRPr="00CB02F9">
              <w:rPr>
                <w:rFonts w:eastAsiaTheme="minorEastAsia"/>
                <w:sz w:val="24"/>
                <w:szCs w:val="24"/>
              </w:rPr>
              <w:t>ционный разряд</w:t>
            </w:r>
          </w:p>
        </w:tc>
        <w:tc>
          <w:tcPr>
            <w:tcW w:w="1842" w:type="dxa"/>
          </w:tcPr>
          <w:p w:rsidR="00CB02F9" w:rsidRPr="00CB02F9" w:rsidRDefault="0077297B" w:rsidP="00272589">
            <w:pPr>
              <w:pStyle w:val="ConsPlusNormal1"/>
              <w:jc w:val="center"/>
              <w:rPr>
                <w:rFonts w:ascii="Times New Roman" w:hAnsi="Times New Roman" w:cs="Times New Roman"/>
                <w:sz w:val="24"/>
                <w:szCs w:val="24"/>
              </w:rPr>
            </w:pPr>
            <w:r>
              <w:rPr>
                <w:rFonts w:ascii="Times New Roman" w:hAnsi="Times New Roman" w:cs="Times New Roman"/>
                <w:sz w:val="24"/>
                <w:szCs w:val="24"/>
              </w:rPr>
              <w:t>11846</w:t>
            </w:r>
          </w:p>
        </w:tc>
      </w:tr>
      <w:tr w:rsidR="00186370" w:rsidTr="003A3D0F">
        <w:trPr>
          <w:trHeight w:val="247"/>
        </w:trPr>
        <w:tc>
          <w:tcPr>
            <w:tcW w:w="1384" w:type="dxa"/>
          </w:tcPr>
          <w:p w:rsidR="00186370" w:rsidRPr="00186370" w:rsidRDefault="00186370" w:rsidP="00186370">
            <w:pPr>
              <w:autoSpaceDE w:val="0"/>
              <w:autoSpaceDN w:val="0"/>
              <w:adjustRightInd w:val="0"/>
              <w:jc w:val="center"/>
              <w:rPr>
                <w:sz w:val="24"/>
                <w:szCs w:val="24"/>
              </w:rPr>
            </w:pPr>
            <w:r>
              <w:rPr>
                <w:sz w:val="24"/>
                <w:szCs w:val="24"/>
              </w:rPr>
              <w:lastRenderedPageBreak/>
              <w:t>1</w:t>
            </w:r>
          </w:p>
        </w:tc>
        <w:tc>
          <w:tcPr>
            <w:tcW w:w="5103" w:type="dxa"/>
          </w:tcPr>
          <w:p w:rsidR="00186370" w:rsidRPr="00186370" w:rsidRDefault="00186370" w:rsidP="00186370">
            <w:pPr>
              <w:pStyle w:val="ConsPlusNormal1"/>
              <w:jc w:val="center"/>
              <w:rPr>
                <w:rFonts w:ascii="Times New Roman" w:hAnsi="Times New Roman" w:cs="Times New Roman"/>
                <w:sz w:val="24"/>
                <w:szCs w:val="24"/>
              </w:rPr>
            </w:pPr>
            <w:r>
              <w:rPr>
                <w:rFonts w:ascii="Times New Roman" w:hAnsi="Times New Roman" w:cs="Times New Roman"/>
                <w:sz w:val="24"/>
                <w:szCs w:val="24"/>
              </w:rPr>
              <w:t>2</w:t>
            </w:r>
          </w:p>
        </w:tc>
        <w:tc>
          <w:tcPr>
            <w:tcW w:w="1418" w:type="dxa"/>
          </w:tcPr>
          <w:p w:rsidR="00186370" w:rsidRPr="00186370" w:rsidRDefault="00186370" w:rsidP="00186370">
            <w:pPr>
              <w:jc w:val="center"/>
              <w:rPr>
                <w:rFonts w:eastAsiaTheme="minorEastAsia"/>
                <w:sz w:val="24"/>
                <w:szCs w:val="24"/>
              </w:rPr>
            </w:pPr>
            <w:r>
              <w:rPr>
                <w:rFonts w:eastAsiaTheme="minorEastAsia"/>
                <w:sz w:val="24"/>
                <w:szCs w:val="24"/>
              </w:rPr>
              <w:t>3</w:t>
            </w:r>
          </w:p>
        </w:tc>
        <w:tc>
          <w:tcPr>
            <w:tcW w:w="1842" w:type="dxa"/>
          </w:tcPr>
          <w:p w:rsidR="00186370" w:rsidRPr="00186370" w:rsidRDefault="00186370" w:rsidP="00186370">
            <w:pPr>
              <w:pStyle w:val="ConsPlusNormal1"/>
              <w:jc w:val="center"/>
              <w:rPr>
                <w:rFonts w:ascii="Times New Roman" w:hAnsi="Times New Roman" w:cs="Times New Roman"/>
                <w:sz w:val="24"/>
                <w:szCs w:val="24"/>
              </w:rPr>
            </w:pPr>
            <w:r>
              <w:rPr>
                <w:rFonts w:ascii="Times New Roman" w:hAnsi="Times New Roman" w:cs="Times New Roman"/>
                <w:sz w:val="24"/>
                <w:szCs w:val="24"/>
              </w:rPr>
              <w:t>4</w:t>
            </w:r>
          </w:p>
        </w:tc>
      </w:tr>
      <w:tr w:rsidR="00186370" w:rsidTr="003A3D0F">
        <w:trPr>
          <w:trHeight w:val="247"/>
        </w:trPr>
        <w:tc>
          <w:tcPr>
            <w:tcW w:w="1384" w:type="dxa"/>
          </w:tcPr>
          <w:p w:rsidR="00186370" w:rsidRPr="00186370" w:rsidRDefault="00186370" w:rsidP="00272589">
            <w:pPr>
              <w:autoSpaceDE w:val="0"/>
              <w:autoSpaceDN w:val="0"/>
              <w:adjustRightInd w:val="0"/>
              <w:rPr>
                <w:sz w:val="24"/>
                <w:szCs w:val="24"/>
              </w:rPr>
            </w:pPr>
            <w:r>
              <w:rPr>
                <w:sz w:val="24"/>
                <w:szCs w:val="24"/>
              </w:rPr>
              <w:t xml:space="preserve">4 </w:t>
            </w:r>
            <w:r w:rsidRPr="00186370">
              <w:rPr>
                <w:sz w:val="24"/>
                <w:szCs w:val="24"/>
              </w:rPr>
              <w:t>квалификационный уровень</w:t>
            </w:r>
          </w:p>
        </w:tc>
        <w:tc>
          <w:tcPr>
            <w:tcW w:w="5103" w:type="dxa"/>
          </w:tcPr>
          <w:p w:rsidR="00186370" w:rsidRPr="00CB02F9" w:rsidRDefault="00186370" w:rsidP="00FA1225">
            <w:pPr>
              <w:pStyle w:val="ConsPlusNormal1"/>
              <w:rPr>
                <w:rFonts w:ascii="Times New Roman" w:hAnsi="Times New Roman" w:cs="Times New Roman"/>
                <w:sz w:val="24"/>
                <w:szCs w:val="24"/>
              </w:rPr>
            </w:pPr>
            <w:r w:rsidRPr="00186370">
              <w:rPr>
                <w:rFonts w:ascii="Times New Roman" w:hAnsi="Times New Roman" w:cs="Times New Roman"/>
                <w:sz w:val="24"/>
                <w:szCs w:val="24"/>
              </w:rPr>
              <w:t>наименования профессий рабочих, предусмотренных 1 – 3 квалификационными уровнями настоящей профессиональной квалификационной группы, выполняющих важные (особо важные), ответственные (особо ответственные) работы, и высококвалифицированных рабочих</w:t>
            </w:r>
          </w:p>
        </w:tc>
        <w:tc>
          <w:tcPr>
            <w:tcW w:w="1418" w:type="dxa"/>
          </w:tcPr>
          <w:p w:rsidR="00186370" w:rsidRDefault="00186370" w:rsidP="00CB02F9">
            <w:pPr>
              <w:jc w:val="center"/>
              <w:rPr>
                <w:rFonts w:eastAsiaTheme="minorEastAsia"/>
              </w:rPr>
            </w:pPr>
          </w:p>
        </w:tc>
        <w:tc>
          <w:tcPr>
            <w:tcW w:w="1842" w:type="dxa"/>
          </w:tcPr>
          <w:p w:rsidR="00186370" w:rsidRPr="00CB02F9" w:rsidRDefault="0077297B" w:rsidP="00272589">
            <w:pPr>
              <w:pStyle w:val="ConsPlusNormal1"/>
              <w:jc w:val="center"/>
              <w:rPr>
                <w:rFonts w:ascii="Times New Roman" w:hAnsi="Times New Roman" w:cs="Times New Roman"/>
                <w:sz w:val="24"/>
                <w:szCs w:val="24"/>
              </w:rPr>
            </w:pPr>
            <w:r>
              <w:rPr>
                <w:rFonts w:ascii="Times New Roman" w:hAnsi="Times New Roman" w:cs="Times New Roman"/>
                <w:sz w:val="24"/>
                <w:szCs w:val="24"/>
              </w:rPr>
              <w:t>12202</w:t>
            </w:r>
          </w:p>
        </w:tc>
      </w:tr>
    </w:tbl>
    <w:p w:rsidR="00F34ED8" w:rsidRDefault="00810019" w:rsidP="003A3D0F">
      <w:pPr>
        <w:ind w:left="-142"/>
        <w:jc w:val="both"/>
        <w:rPr>
          <w:bCs/>
          <w:sz w:val="28"/>
          <w:szCs w:val="28"/>
        </w:rPr>
      </w:pPr>
      <w:r>
        <w:rPr>
          <w:bCs/>
          <w:sz w:val="28"/>
          <w:szCs w:val="28"/>
        </w:rPr>
        <w:t>*</w:t>
      </w:r>
      <w:r w:rsidRPr="00810019">
        <w:rPr>
          <w:bCs/>
          <w:sz w:val="28"/>
          <w:szCs w:val="28"/>
        </w:rPr>
        <w:t>утвержденны</w:t>
      </w:r>
      <w:r w:rsidR="008A5E2E">
        <w:rPr>
          <w:bCs/>
          <w:sz w:val="28"/>
          <w:szCs w:val="28"/>
        </w:rPr>
        <w:t>м</w:t>
      </w:r>
      <w:r w:rsidRPr="00810019">
        <w:rPr>
          <w:bCs/>
          <w:sz w:val="28"/>
          <w:szCs w:val="28"/>
        </w:rPr>
        <w:t xml:space="preserve"> приказом Министерства здравоохранения и социального </w:t>
      </w:r>
      <w:bookmarkStart w:id="1" w:name="_GoBack"/>
      <w:bookmarkEnd w:id="1"/>
      <w:r w:rsidRPr="00810019">
        <w:rPr>
          <w:bCs/>
          <w:sz w:val="28"/>
          <w:szCs w:val="28"/>
        </w:rPr>
        <w:t>развития Российской Федерации от 29 мая 2008 г. № 248н</w:t>
      </w:r>
      <w:r w:rsidR="005559DC" w:rsidRPr="005559DC">
        <w:t xml:space="preserve"> </w:t>
      </w:r>
      <w:r w:rsidR="005559DC">
        <w:t>«</w:t>
      </w:r>
      <w:r w:rsidR="005559DC" w:rsidRPr="005559DC">
        <w:rPr>
          <w:bCs/>
          <w:sz w:val="28"/>
          <w:szCs w:val="28"/>
        </w:rPr>
        <w:t>Об утверждении профессиональных квалификационных групп общеотраслевых профессий рабочих</w:t>
      </w:r>
      <w:r w:rsidR="005559DC">
        <w:rPr>
          <w:bCs/>
          <w:sz w:val="28"/>
          <w:szCs w:val="28"/>
        </w:rPr>
        <w:t>»</w:t>
      </w:r>
      <w:r w:rsidR="005946B1">
        <w:rPr>
          <w:bCs/>
          <w:sz w:val="28"/>
          <w:szCs w:val="28"/>
        </w:rPr>
        <w:t>.</w:t>
      </w:r>
    </w:p>
    <w:p w:rsidR="005946B1" w:rsidRDefault="005946B1" w:rsidP="005559DC">
      <w:pPr>
        <w:jc w:val="both"/>
        <w:rPr>
          <w:bCs/>
          <w:sz w:val="28"/>
          <w:szCs w:val="28"/>
        </w:rPr>
      </w:pPr>
    </w:p>
    <w:p w:rsidR="005946B1" w:rsidRDefault="005946B1" w:rsidP="005559DC">
      <w:pPr>
        <w:jc w:val="both"/>
        <w:rPr>
          <w:bCs/>
          <w:sz w:val="28"/>
          <w:szCs w:val="28"/>
        </w:rPr>
      </w:pPr>
    </w:p>
    <w:p w:rsidR="005946B1" w:rsidRDefault="005946B1" w:rsidP="003A3D0F">
      <w:pPr>
        <w:pStyle w:val="s1"/>
        <w:spacing w:before="0" w:beforeAutospacing="0" w:after="0" w:afterAutospacing="0"/>
        <w:ind w:left="-142"/>
        <w:jc w:val="both"/>
        <w:rPr>
          <w:sz w:val="28"/>
          <w:szCs w:val="28"/>
        </w:rPr>
      </w:pPr>
      <w:r>
        <w:rPr>
          <w:sz w:val="28"/>
          <w:szCs w:val="28"/>
        </w:rPr>
        <w:t>Заместитель главы</w:t>
      </w:r>
    </w:p>
    <w:p w:rsidR="005946B1" w:rsidRDefault="005946B1" w:rsidP="003A3D0F">
      <w:pPr>
        <w:pStyle w:val="s1"/>
        <w:spacing w:before="0" w:beforeAutospacing="0" w:after="0" w:afterAutospacing="0"/>
        <w:ind w:left="-142"/>
        <w:jc w:val="both"/>
        <w:rPr>
          <w:sz w:val="28"/>
          <w:szCs w:val="28"/>
        </w:rPr>
      </w:pPr>
      <w:r>
        <w:rPr>
          <w:sz w:val="28"/>
          <w:szCs w:val="28"/>
        </w:rPr>
        <w:t>муниципального образования</w:t>
      </w:r>
    </w:p>
    <w:p w:rsidR="005946B1" w:rsidRPr="00810019" w:rsidRDefault="005946B1" w:rsidP="003A3D0F">
      <w:pPr>
        <w:ind w:left="-142" w:right="-142"/>
        <w:jc w:val="both"/>
      </w:pPr>
      <w:r>
        <w:rPr>
          <w:sz w:val="28"/>
          <w:szCs w:val="28"/>
        </w:rPr>
        <w:t xml:space="preserve">Темрюкский район                                              </w:t>
      </w:r>
      <w:r w:rsidR="00AB4D1D">
        <w:rPr>
          <w:sz w:val="28"/>
          <w:szCs w:val="28"/>
        </w:rPr>
        <w:t xml:space="preserve">                               </w:t>
      </w:r>
      <w:r>
        <w:rPr>
          <w:sz w:val="28"/>
          <w:szCs w:val="28"/>
        </w:rPr>
        <w:t xml:space="preserve">     </w:t>
      </w:r>
      <w:r w:rsidR="003A3D0F">
        <w:rPr>
          <w:sz w:val="28"/>
          <w:szCs w:val="28"/>
        </w:rPr>
        <w:t xml:space="preserve">    </w:t>
      </w:r>
      <w:r w:rsidR="00AB4D1D">
        <w:rPr>
          <w:sz w:val="28"/>
          <w:szCs w:val="28"/>
        </w:rPr>
        <w:t>М.М. Погиба</w:t>
      </w:r>
    </w:p>
    <w:sectPr w:rsidR="005946B1" w:rsidRPr="00810019" w:rsidSect="003A3D0F">
      <w:headerReference w:type="default" r:id="rId6"/>
      <w:pgSz w:w="11906" w:h="16838"/>
      <w:pgMar w:top="1134" w:right="566"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E636E" w:rsidRPr="003E636E" w:rsidRDefault="003E636E" w:rsidP="003E636E">
      <w:pPr>
        <w:pStyle w:val="ConsPlusTitle1"/>
        <w:rPr>
          <w:rFonts w:ascii="Times New Roman" w:eastAsia="Times New Roman" w:hAnsi="Times New Roman" w:cs="Times New Roman"/>
          <w:b w:val="0"/>
          <w:sz w:val="24"/>
          <w:szCs w:val="24"/>
        </w:rPr>
      </w:pPr>
      <w:r>
        <w:separator/>
      </w:r>
    </w:p>
  </w:endnote>
  <w:endnote w:type="continuationSeparator" w:id="0">
    <w:p w:rsidR="003E636E" w:rsidRPr="003E636E" w:rsidRDefault="003E636E" w:rsidP="003E636E">
      <w:pPr>
        <w:pStyle w:val="ConsPlusTitle1"/>
        <w:rPr>
          <w:rFonts w:ascii="Times New Roman" w:eastAsia="Times New Roman" w:hAnsi="Times New Roman" w:cs="Times New Roman"/>
          <w:b w:val="0"/>
          <w:sz w:val="24"/>
          <w:szCs w:val="24"/>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E636E" w:rsidRPr="003E636E" w:rsidRDefault="003E636E" w:rsidP="003E636E">
      <w:pPr>
        <w:pStyle w:val="ConsPlusTitle1"/>
        <w:rPr>
          <w:rFonts w:ascii="Times New Roman" w:eastAsia="Times New Roman" w:hAnsi="Times New Roman" w:cs="Times New Roman"/>
          <w:b w:val="0"/>
          <w:sz w:val="24"/>
          <w:szCs w:val="24"/>
        </w:rPr>
      </w:pPr>
      <w:r>
        <w:separator/>
      </w:r>
    </w:p>
  </w:footnote>
  <w:footnote w:type="continuationSeparator" w:id="0">
    <w:p w:rsidR="003E636E" w:rsidRPr="003E636E" w:rsidRDefault="003E636E" w:rsidP="003E636E">
      <w:pPr>
        <w:pStyle w:val="ConsPlusTitle1"/>
        <w:rPr>
          <w:rFonts w:ascii="Times New Roman" w:eastAsia="Times New Roman" w:hAnsi="Times New Roman" w:cs="Times New Roman"/>
          <w:b w:val="0"/>
          <w:sz w:val="24"/>
          <w:szCs w:val="24"/>
        </w:rPr>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55678857"/>
      <w:docPartObj>
        <w:docPartGallery w:val="Page Numbers (Top of Page)"/>
        <w:docPartUnique/>
      </w:docPartObj>
    </w:sdtPr>
    <w:sdtEndPr/>
    <w:sdtContent>
      <w:p w:rsidR="003E636E" w:rsidRDefault="007577F6">
        <w:pPr>
          <w:pStyle w:val="a4"/>
          <w:jc w:val="center"/>
        </w:pPr>
        <w:r w:rsidRPr="003E636E">
          <w:rPr>
            <w:sz w:val="28"/>
            <w:szCs w:val="28"/>
          </w:rPr>
          <w:fldChar w:fldCharType="begin"/>
        </w:r>
        <w:r w:rsidR="003E636E" w:rsidRPr="003E636E">
          <w:rPr>
            <w:sz w:val="28"/>
            <w:szCs w:val="28"/>
          </w:rPr>
          <w:instrText xml:space="preserve"> PAGE   \* MERGEFORMAT </w:instrText>
        </w:r>
        <w:r w:rsidRPr="003E636E">
          <w:rPr>
            <w:sz w:val="28"/>
            <w:szCs w:val="28"/>
          </w:rPr>
          <w:fldChar w:fldCharType="separate"/>
        </w:r>
        <w:r w:rsidR="003A3D0F">
          <w:rPr>
            <w:noProof/>
            <w:sz w:val="28"/>
            <w:szCs w:val="28"/>
          </w:rPr>
          <w:t>6</w:t>
        </w:r>
        <w:r w:rsidRPr="003E636E">
          <w:rPr>
            <w:sz w:val="28"/>
            <w:szCs w:val="28"/>
          </w:rPr>
          <w:fldChar w:fldCharType="end"/>
        </w:r>
      </w:p>
    </w:sdtContent>
  </w:sdt>
  <w:p w:rsidR="003E636E" w:rsidRDefault="003E636E">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8D2628"/>
    <w:rsid w:val="000E0436"/>
    <w:rsid w:val="00116101"/>
    <w:rsid w:val="00186370"/>
    <w:rsid w:val="00272589"/>
    <w:rsid w:val="003A3D0F"/>
    <w:rsid w:val="003B6B1E"/>
    <w:rsid w:val="003E23CA"/>
    <w:rsid w:val="003E636E"/>
    <w:rsid w:val="00537446"/>
    <w:rsid w:val="0055192A"/>
    <w:rsid w:val="005559DC"/>
    <w:rsid w:val="005807F4"/>
    <w:rsid w:val="005946B1"/>
    <w:rsid w:val="00616646"/>
    <w:rsid w:val="00633669"/>
    <w:rsid w:val="00716A3F"/>
    <w:rsid w:val="007577F6"/>
    <w:rsid w:val="0077297B"/>
    <w:rsid w:val="007776B8"/>
    <w:rsid w:val="00792411"/>
    <w:rsid w:val="00810019"/>
    <w:rsid w:val="00865B16"/>
    <w:rsid w:val="008A5E2E"/>
    <w:rsid w:val="008D2628"/>
    <w:rsid w:val="009F13B4"/>
    <w:rsid w:val="00AB4D1D"/>
    <w:rsid w:val="00B1121B"/>
    <w:rsid w:val="00B50F53"/>
    <w:rsid w:val="00B90E88"/>
    <w:rsid w:val="00BA7D05"/>
    <w:rsid w:val="00C6215B"/>
    <w:rsid w:val="00CB02F9"/>
    <w:rsid w:val="00E543F8"/>
    <w:rsid w:val="00EF6B2A"/>
    <w:rsid w:val="00F34ED8"/>
    <w:rsid w:val="00FA1225"/>
    <w:rsid w:val="00FC466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A01A67"/>
  <w15:docId w15:val="{F07CB5CD-B16B-4BFE-A5AF-3AA73D0DF5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D2628"/>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9"/>
    <w:qFormat/>
    <w:rsid w:val="008D2628"/>
    <w:pPr>
      <w:widowControl w:val="0"/>
      <w:autoSpaceDE w:val="0"/>
      <w:autoSpaceDN w:val="0"/>
      <w:adjustRightInd w:val="0"/>
      <w:spacing w:before="108" w:after="108"/>
      <w:jc w:val="center"/>
      <w:outlineLvl w:val="0"/>
    </w:pPr>
    <w:rPr>
      <w:rFonts w:ascii="Arial" w:eastAsiaTheme="minorEastAsia" w:hAnsi="Arial" w:cs="Arial"/>
      <w:b/>
      <w:bCs/>
      <w:color w:val="26282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1">
    <w:name w:val="ConsPlusNormal1"/>
    <w:rsid w:val="008D2628"/>
    <w:pPr>
      <w:widowControl w:val="0"/>
      <w:autoSpaceDE w:val="0"/>
      <w:autoSpaceDN w:val="0"/>
      <w:spacing w:after="0" w:line="240" w:lineRule="auto"/>
    </w:pPr>
    <w:rPr>
      <w:rFonts w:ascii="Arial" w:eastAsiaTheme="minorEastAsia" w:hAnsi="Arial" w:cs="Arial"/>
      <w:sz w:val="20"/>
      <w:lang w:eastAsia="ru-RU"/>
    </w:rPr>
  </w:style>
  <w:style w:type="paragraph" w:customStyle="1" w:styleId="ConsPlusTitle1">
    <w:name w:val="ConsPlusTitle1"/>
    <w:rsid w:val="008D2628"/>
    <w:pPr>
      <w:widowControl w:val="0"/>
      <w:autoSpaceDE w:val="0"/>
      <w:autoSpaceDN w:val="0"/>
      <w:spacing w:after="0" w:line="240" w:lineRule="auto"/>
    </w:pPr>
    <w:rPr>
      <w:rFonts w:ascii="Arial" w:eastAsiaTheme="minorEastAsia" w:hAnsi="Arial" w:cs="Arial"/>
      <w:b/>
      <w:sz w:val="20"/>
      <w:lang w:eastAsia="ru-RU"/>
    </w:rPr>
  </w:style>
  <w:style w:type="table" w:styleId="a3">
    <w:name w:val="Table Grid"/>
    <w:basedOn w:val="a1"/>
    <w:uiPriority w:val="39"/>
    <w:rsid w:val="008D2628"/>
    <w:pPr>
      <w:spacing w:after="0" w:line="240" w:lineRule="auto"/>
    </w:pPr>
    <w:rPr>
      <w:rFonts w:eastAsiaTheme="minorEastAsia"/>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Заголовок 1 Знак"/>
    <w:basedOn w:val="a0"/>
    <w:link w:val="1"/>
    <w:uiPriority w:val="99"/>
    <w:rsid w:val="008D2628"/>
    <w:rPr>
      <w:rFonts w:ascii="Arial" w:eastAsiaTheme="minorEastAsia" w:hAnsi="Arial" w:cs="Arial"/>
      <w:b/>
      <w:bCs/>
      <w:color w:val="26282F"/>
      <w:sz w:val="24"/>
      <w:szCs w:val="24"/>
      <w:lang w:eastAsia="ru-RU"/>
    </w:rPr>
  </w:style>
  <w:style w:type="paragraph" w:styleId="a4">
    <w:name w:val="header"/>
    <w:basedOn w:val="a"/>
    <w:link w:val="a5"/>
    <w:uiPriority w:val="99"/>
    <w:unhideWhenUsed/>
    <w:rsid w:val="003E636E"/>
    <w:pPr>
      <w:tabs>
        <w:tab w:val="center" w:pos="4677"/>
        <w:tab w:val="right" w:pos="9355"/>
      </w:tabs>
    </w:pPr>
  </w:style>
  <w:style w:type="character" w:customStyle="1" w:styleId="a5">
    <w:name w:val="Верхний колонтитул Знак"/>
    <w:basedOn w:val="a0"/>
    <w:link w:val="a4"/>
    <w:uiPriority w:val="99"/>
    <w:rsid w:val="003E636E"/>
    <w:rPr>
      <w:rFonts w:ascii="Times New Roman" w:eastAsia="Times New Roman" w:hAnsi="Times New Roman" w:cs="Times New Roman"/>
      <w:sz w:val="24"/>
      <w:szCs w:val="24"/>
      <w:lang w:eastAsia="ru-RU"/>
    </w:rPr>
  </w:style>
  <w:style w:type="paragraph" w:styleId="a6">
    <w:name w:val="footer"/>
    <w:basedOn w:val="a"/>
    <w:link w:val="a7"/>
    <w:uiPriority w:val="99"/>
    <w:semiHidden/>
    <w:unhideWhenUsed/>
    <w:rsid w:val="003E636E"/>
    <w:pPr>
      <w:tabs>
        <w:tab w:val="center" w:pos="4677"/>
        <w:tab w:val="right" w:pos="9355"/>
      </w:tabs>
    </w:pPr>
  </w:style>
  <w:style w:type="character" w:customStyle="1" w:styleId="a7">
    <w:name w:val="Нижний колонтитул Знак"/>
    <w:basedOn w:val="a0"/>
    <w:link w:val="a6"/>
    <w:uiPriority w:val="99"/>
    <w:semiHidden/>
    <w:rsid w:val="003E636E"/>
    <w:rPr>
      <w:rFonts w:ascii="Times New Roman" w:eastAsia="Times New Roman" w:hAnsi="Times New Roman" w:cs="Times New Roman"/>
      <w:sz w:val="24"/>
      <w:szCs w:val="24"/>
      <w:lang w:eastAsia="ru-RU"/>
    </w:rPr>
  </w:style>
  <w:style w:type="paragraph" w:customStyle="1" w:styleId="s1">
    <w:name w:val="s_1"/>
    <w:basedOn w:val="a"/>
    <w:rsid w:val="005946B1"/>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55</TotalTime>
  <Pages>6</Pages>
  <Words>1477</Words>
  <Characters>8419</Characters>
  <Application>Microsoft Office Word</Application>
  <DocSecurity>0</DocSecurity>
  <Lines>70</Lines>
  <Paragraphs>19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9877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Наташа</dc:creator>
  <cp:lastModifiedBy>User</cp:lastModifiedBy>
  <cp:revision>8</cp:revision>
  <dcterms:created xsi:type="dcterms:W3CDTF">2024-10-16T11:55:00Z</dcterms:created>
  <dcterms:modified xsi:type="dcterms:W3CDTF">2025-02-04T12:39:00Z</dcterms:modified>
</cp:coreProperties>
</file>